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42DA" w14:textId="77777777" w:rsidR="000D433C" w:rsidRPr="00FC7D6A" w:rsidRDefault="00E45894" w:rsidP="00DE7046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FC7D6A">
        <w:rPr>
          <w:rFonts w:cstheme="minorHAnsi"/>
          <w:b/>
          <w:sz w:val="28"/>
          <w:szCs w:val="28"/>
          <w:lang w:val="es-ES"/>
        </w:rPr>
        <w:t xml:space="preserve">El </w:t>
      </w:r>
      <w:r w:rsidR="000D433C" w:rsidRPr="00FC7D6A">
        <w:rPr>
          <w:rFonts w:cstheme="minorHAnsi"/>
          <w:b/>
          <w:sz w:val="28"/>
          <w:szCs w:val="28"/>
          <w:lang w:val="es-ES"/>
        </w:rPr>
        <w:t>México Selection by Concours Mondial de Bruxelles</w:t>
      </w:r>
    </w:p>
    <w:p w14:paraId="37C185BE" w14:textId="77777777" w:rsidR="000D433C" w:rsidRPr="00FC7D6A" w:rsidRDefault="000D433C" w:rsidP="00DE7046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FC7D6A">
        <w:rPr>
          <w:rFonts w:cstheme="minorHAnsi"/>
          <w:b/>
          <w:sz w:val="28"/>
          <w:szCs w:val="28"/>
          <w:lang w:val="es-ES"/>
        </w:rPr>
        <w:t>“Siguiendo el Camino de la Vid: el Bajío, Querétaro 2018”</w:t>
      </w:r>
    </w:p>
    <w:p w14:paraId="38F4DF51" w14:textId="171FFB1F" w:rsidR="001907B4" w:rsidRPr="00FC7D6A" w:rsidRDefault="00E45894" w:rsidP="00DE7046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FC7D6A">
        <w:rPr>
          <w:rFonts w:cstheme="minorHAnsi"/>
          <w:b/>
          <w:sz w:val="28"/>
          <w:szCs w:val="28"/>
          <w:lang w:val="es-ES"/>
        </w:rPr>
        <w:t xml:space="preserve">premia con medallas a </w:t>
      </w:r>
      <w:r w:rsidR="003A31FF">
        <w:rPr>
          <w:rFonts w:cstheme="minorHAnsi"/>
          <w:b/>
          <w:sz w:val="28"/>
          <w:szCs w:val="28"/>
          <w:lang w:val="es-ES"/>
        </w:rPr>
        <w:t>112</w:t>
      </w:r>
      <w:r w:rsidR="000D433C" w:rsidRPr="00FC7D6A">
        <w:rPr>
          <w:rFonts w:cstheme="minorHAnsi"/>
          <w:b/>
          <w:sz w:val="28"/>
          <w:szCs w:val="28"/>
          <w:lang w:val="es-ES"/>
        </w:rPr>
        <w:t xml:space="preserve"> </w:t>
      </w:r>
      <w:r w:rsidRPr="00FC7D6A">
        <w:rPr>
          <w:rFonts w:cstheme="minorHAnsi"/>
          <w:b/>
          <w:sz w:val="28"/>
          <w:szCs w:val="28"/>
          <w:lang w:val="es-ES"/>
        </w:rPr>
        <w:t xml:space="preserve">vinos </w:t>
      </w:r>
      <w:r w:rsidR="00A748A9">
        <w:rPr>
          <w:rFonts w:cstheme="minorHAnsi"/>
          <w:b/>
          <w:sz w:val="28"/>
          <w:szCs w:val="28"/>
          <w:lang w:val="es-ES"/>
        </w:rPr>
        <w:t xml:space="preserve">y </w:t>
      </w:r>
      <w:r w:rsidR="003A31FF">
        <w:rPr>
          <w:rFonts w:cstheme="minorHAnsi"/>
          <w:b/>
          <w:sz w:val="28"/>
          <w:szCs w:val="28"/>
          <w:lang w:val="es-ES"/>
        </w:rPr>
        <w:t xml:space="preserve">27 </w:t>
      </w:r>
      <w:r w:rsidR="000D433C" w:rsidRPr="00FC7D6A">
        <w:rPr>
          <w:rFonts w:cstheme="minorHAnsi"/>
          <w:b/>
          <w:sz w:val="28"/>
          <w:szCs w:val="28"/>
          <w:lang w:val="es-ES"/>
        </w:rPr>
        <w:t>espirituosos de México.</w:t>
      </w:r>
    </w:p>
    <w:p w14:paraId="167BCB0E" w14:textId="77777777" w:rsidR="000D433C" w:rsidRPr="00FC7D6A" w:rsidRDefault="000D433C" w:rsidP="00DE704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019BE903" w14:textId="77777777" w:rsidR="00DE7046" w:rsidRDefault="00E45894" w:rsidP="00DE704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FC7D6A">
        <w:rPr>
          <w:rFonts w:cstheme="minorHAnsi"/>
          <w:b/>
          <w:sz w:val="24"/>
          <w:szCs w:val="24"/>
          <w:lang w:val="es-ES"/>
        </w:rPr>
        <w:t xml:space="preserve">El </w:t>
      </w:r>
      <w:r w:rsidR="000D433C" w:rsidRPr="00FC7D6A">
        <w:rPr>
          <w:rFonts w:cstheme="minorHAnsi"/>
          <w:b/>
          <w:sz w:val="24"/>
          <w:szCs w:val="24"/>
          <w:lang w:val="es-ES"/>
        </w:rPr>
        <w:t xml:space="preserve">estado </w:t>
      </w:r>
      <w:r w:rsidRPr="00FC7D6A">
        <w:rPr>
          <w:rFonts w:cstheme="minorHAnsi"/>
          <w:b/>
          <w:sz w:val="24"/>
          <w:szCs w:val="24"/>
          <w:lang w:val="es-ES"/>
        </w:rPr>
        <w:t xml:space="preserve">anfitrión, </w:t>
      </w:r>
      <w:r w:rsidR="000D433C" w:rsidRPr="00FC7D6A">
        <w:rPr>
          <w:rFonts w:cstheme="minorHAnsi"/>
          <w:b/>
          <w:sz w:val="24"/>
          <w:szCs w:val="24"/>
          <w:lang w:val="es-ES"/>
        </w:rPr>
        <w:t>Querétaro</w:t>
      </w:r>
      <w:r w:rsidRPr="00FC7D6A">
        <w:rPr>
          <w:rFonts w:cstheme="minorHAnsi"/>
          <w:b/>
          <w:sz w:val="24"/>
          <w:szCs w:val="24"/>
          <w:lang w:val="es-ES"/>
        </w:rPr>
        <w:t xml:space="preserve">, gana </w:t>
      </w:r>
      <w:r w:rsidR="000D433C" w:rsidRPr="00FC7D6A">
        <w:rPr>
          <w:rFonts w:cstheme="minorHAnsi"/>
          <w:b/>
          <w:sz w:val="24"/>
          <w:szCs w:val="24"/>
          <w:lang w:val="es-ES"/>
        </w:rPr>
        <w:t xml:space="preserve">19 </w:t>
      </w:r>
      <w:r w:rsidRPr="00FC7D6A">
        <w:rPr>
          <w:rFonts w:cstheme="minorHAnsi"/>
          <w:b/>
          <w:sz w:val="24"/>
          <w:szCs w:val="24"/>
          <w:lang w:val="es-ES"/>
        </w:rPr>
        <w:t>medallas</w:t>
      </w:r>
      <w:r w:rsidR="000D433C" w:rsidRPr="00FC7D6A">
        <w:rPr>
          <w:rFonts w:cstheme="minorHAnsi"/>
          <w:b/>
          <w:sz w:val="24"/>
          <w:szCs w:val="24"/>
          <w:lang w:val="es-ES"/>
        </w:rPr>
        <w:t xml:space="preserve"> en el certamen. Por segundo año</w:t>
      </w:r>
      <w:r w:rsidR="0015643D" w:rsidRPr="00FC7D6A">
        <w:rPr>
          <w:rFonts w:cstheme="minorHAnsi"/>
          <w:b/>
          <w:sz w:val="24"/>
          <w:szCs w:val="24"/>
          <w:lang w:val="es-ES"/>
        </w:rPr>
        <w:t xml:space="preserve"> consecutivo</w:t>
      </w:r>
      <w:r w:rsidR="000D433C" w:rsidRPr="00FC7D6A">
        <w:rPr>
          <w:rFonts w:cstheme="minorHAnsi"/>
          <w:b/>
          <w:sz w:val="24"/>
          <w:szCs w:val="24"/>
          <w:lang w:val="es-ES"/>
        </w:rPr>
        <w:t xml:space="preserve">, Baja California se mantiene a la cabeza del medallero, con 70 preseas </w:t>
      </w:r>
      <w:r w:rsidR="0015643D" w:rsidRPr="00FC7D6A">
        <w:rPr>
          <w:rFonts w:cstheme="minorHAnsi"/>
          <w:b/>
          <w:sz w:val="24"/>
          <w:szCs w:val="24"/>
          <w:lang w:val="es-ES"/>
        </w:rPr>
        <w:t xml:space="preserve">entregadas a </w:t>
      </w:r>
      <w:r w:rsidR="000D433C" w:rsidRPr="00FC7D6A">
        <w:rPr>
          <w:rFonts w:cstheme="minorHAnsi"/>
          <w:b/>
          <w:sz w:val="24"/>
          <w:szCs w:val="24"/>
          <w:lang w:val="es-ES"/>
        </w:rPr>
        <w:t>sus productos vitivinícolas.</w:t>
      </w:r>
    </w:p>
    <w:p w14:paraId="186C664F" w14:textId="77777777" w:rsidR="00DE7046" w:rsidRDefault="00DE7046" w:rsidP="00DE704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1B766FE1" w14:textId="119D9BED" w:rsidR="00E45894" w:rsidRDefault="00FC7D6A" w:rsidP="00DE7046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b/>
          <w:sz w:val="24"/>
          <w:szCs w:val="24"/>
          <w:lang w:val="es-ES"/>
        </w:rPr>
        <w:t xml:space="preserve">Ciudad de México, México. 17 de agosto de 2018.- </w:t>
      </w:r>
      <w:r w:rsidR="00E45894" w:rsidRPr="00FC7D6A">
        <w:rPr>
          <w:rFonts w:cstheme="minorHAnsi"/>
          <w:sz w:val="24"/>
          <w:szCs w:val="24"/>
          <w:lang w:val="es-ES"/>
        </w:rPr>
        <w:t xml:space="preserve">Los resultados del </w:t>
      </w:r>
      <w:r w:rsidR="000D433C" w:rsidRPr="00FC7D6A">
        <w:rPr>
          <w:rFonts w:cstheme="minorHAnsi"/>
          <w:sz w:val="24"/>
          <w:szCs w:val="24"/>
          <w:lang w:val="es-ES"/>
        </w:rPr>
        <w:t xml:space="preserve">México Selection by Concours Mondial de </w:t>
      </w:r>
      <w:r w:rsidR="00E45894" w:rsidRPr="00FC7D6A">
        <w:rPr>
          <w:rFonts w:cstheme="minorHAnsi"/>
          <w:sz w:val="24"/>
          <w:szCs w:val="24"/>
          <w:lang w:val="es-ES"/>
        </w:rPr>
        <w:t xml:space="preserve">Bruxelles </w:t>
      </w:r>
      <w:r w:rsidR="007A7C42">
        <w:rPr>
          <w:rFonts w:cstheme="minorHAnsi"/>
          <w:sz w:val="24"/>
          <w:szCs w:val="24"/>
          <w:lang w:val="es-ES"/>
        </w:rPr>
        <w:t xml:space="preserve">“Siguiendo el Camino de la Vid: el Bajío, </w:t>
      </w:r>
      <w:r w:rsidR="000D433C" w:rsidRPr="00FC7D6A">
        <w:rPr>
          <w:rFonts w:cstheme="minorHAnsi"/>
          <w:sz w:val="24"/>
          <w:szCs w:val="24"/>
          <w:lang w:val="es-ES"/>
        </w:rPr>
        <w:t xml:space="preserve">Querétaro </w:t>
      </w:r>
      <w:r w:rsidR="00F307CF" w:rsidRPr="00FC7D6A">
        <w:rPr>
          <w:rFonts w:cstheme="minorHAnsi"/>
          <w:sz w:val="24"/>
          <w:szCs w:val="24"/>
          <w:lang w:val="es-ES"/>
        </w:rPr>
        <w:t>2018</w:t>
      </w:r>
      <w:r w:rsidR="007A7C42">
        <w:rPr>
          <w:rFonts w:cstheme="minorHAnsi"/>
          <w:sz w:val="24"/>
          <w:szCs w:val="24"/>
          <w:lang w:val="es-ES"/>
        </w:rPr>
        <w:t>”</w:t>
      </w:r>
      <w:r w:rsidR="00E45894" w:rsidRPr="00FC7D6A">
        <w:rPr>
          <w:rFonts w:cstheme="minorHAnsi"/>
          <w:sz w:val="24"/>
          <w:szCs w:val="24"/>
          <w:lang w:val="es-ES"/>
        </w:rPr>
        <w:t xml:space="preserve"> están disponibles. El jurado in</w:t>
      </w:r>
      <w:r w:rsidR="0015643D" w:rsidRPr="00FC7D6A">
        <w:rPr>
          <w:rFonts w:cstheme="minorHAnsi"/>
          <w:sz w:val="24"/>
          <w:szCs w:val="24"/>
          <w:lang w:val="es-ES"/>
        </w:rPr>
        <w:t>ternacional otorgó medallas de Plata, O</w:t>
      </w:r>
      <w:r w:rsidR="00E45894" w:rsidRPr="00FC7D6A">
        <w:rPr>
          <w:rFonts w:cstheme="minorHAnsi"/>
          <w:sz w:val="24"/>
          <w:szCs w:val="24"/>
          <w:lang w:val="es-ES"/>
        </w:rPr>
        <w:t xml:space="preserve">ro y </w:t>
      </w:r>
      <w:r w:rsidR="0015643D" w:rsidRPr="00FC7D6A">
        <w:rPr>
          <w:rFonts w:cstheme="minorHAnsi"/>
          <w:sz w:val="24"/>
          <w:szCs w:val="24"/>
          <w:lang w:val="es-ES"/>
        </w:rPr>
        <w:t>G</w:t>
      </w:r>
      <w:r w:rsidR="00AB6D44" w:rsidRPr="00FC7D6A">
        <w:rPr>
          <w:rFonts w:cstheme="minorHAnsi"/>
          <w:sz w:val="24"/>
          <w:szCs w:val="24"/>
          <w:lang w:val="es-ES"/>
        </w:rPr>
        <w:t xml:space="preserve">ran </w:t>
      </w:r>
      <w:r w:rsidR="0015643D" w:rsidRPr="00FC7D6A">
        <w:rPr>
          <w:rFonts w:cstheme="minorHAnsi"/>
          <w:sz w:val="24"/>
          <w:szCs w:val="24"/>
          <w:lang w:val="es-ES"/>
        </w:rPr>
        <w:t>O</w:t>
      </w:r>
      <w:r w:rsidR="00E45894" w:rsidRPr="00FC7D6A">
        <w:rPr>
          <w:rFonts w:cstheme="minorHAnsi"/>
          <w:sz w:val="24"/>
          <w:szCs w:val="24"/>
          <w:lang w:val="es-ES"/>
        </w:rPr>
        <w:t xml:space="preserve">ro a vinos </w:t>
      </w:r>
      <w:r w:rsidR="000D433C" w:rsidRPr="00FC7D6A">
        <w:rPr>
          <w:rFonts w:cstheme="minorHAnsi"/>
          <w:sz w:val="24"/>
          <w:szCs w:val="24"/>
          <w:lang w:val="es-ES"/>
        </w:rPr>
        <w:t xml:space="preserve">y espirituosos </w:t>
      </w:r>
      <w:r w:rsidR="00E45894" w:rsidRPr="00FC7D6A">
        <w:rPr>
          <w:rFonts w:cstheme="minorHAnsi"/>
          <w:sz w:val="24"/>
          <w:szCs w:val="24"/>
          <w:lang w:val="es-ES"/>
        </w:rPr>
        <w:t xml:space="preserve">procedentes de </w:t>
      </w:r>
      <w:r w:rsidR="000D433C" w:rsidRPr="00FC7D6A">
        <w:rPr>
          <w:rFonts w:cstheme="minorHAnsi"/>
          <w:sz w:val="24"/>
          <w:szCs w:val="24"/>
          <w:lang w:val="es-ES"/>
        </w:rPr>
        <w:t>13 estados productores</w:t>
      </w:r>
      <w:r w:rsidR="00E45894" w:rsidRPr="00FC7D6A">
        <w:rPr>
          <w:rFonts w:cstheme="minorHAnsi"/>
          <w:sz w:val="24"/>
          <w:szCs w:val="24"/>
          <w:lang w:val="es-ES"/>
        </w:rPr>
        <w:t xml:space="preserve">. Los </w:t>
      </w:r>
      <w:r w:rsidR="000D433C" w:rsidRPr="00FC7D6A">
        <w:rPr>
          <w:rFonts w:cstheme="minorHAnsi"/>
          <w:sz w:val="24"/>
          <w:szCs w:val="24"/>
          <w:lang w:val="es-ES"/>
        </w:rPr>
        <w:t xml:space="preserve">estados que </w:t>
      </w:r>
      <w:r w:rsidR="00E45894" w:rsidRPr="00FC7D6A">
        <w:rPr>
          <w:rFonts w:cstheme="minorHAnsi"/>
          <w:sz w:val="24"/>
          <w:szCs w:val="24"/>
          <w:lang w:val="es-ES"/>
        </w:rPr>
        <w:t xml:space="preserve">han ganado más medallas </w:t>
      </w:r>
      <w:r w:rsidR="0015643D" w:rsidRPr="00FC7D6A">
        <w:rPr>
          <w:rFonts w:cstheme="minorHAnsi"/>
          <w:sz w:val="24"/>
          <w:szCs w:val="24"/>
          <w:lang w:val="es-ES"/>
        </w:rPr>
        <w:t xml:space="preserve">en la categoría de vinos </w:t>
      </w:r>
      <w:r w:rsidR="00E45894" w:rsidRPr="00FC7D6A">
        <w:rPr>
          <w:rFonts w:cstheme="minorHAnsi"/>
          <w:sz w:val="24"/>
          <w:szCs w:val="24"/>
          <w:lang w:val="es-ES"/>
        </w:rPr>
        <w:t>este año son</w:t>
      </w:r>
      <w:r w:rsidR="000D433C" w:rsidRPr="00FC7D6A">
        <w:rPr>
          <w:rFonts w:cstheme="minorHAnsi"/>
          <w:sz w:val="24"/>
          <w:szCs w:val="24"/>
          <w:lang w:val="es-ES"/>
        </w:rPr>
        <w:t xml:space="preserve"> Baja California,</w:t>
      </w:r>
      <w:r w:rsidR="0015643D" w:rsidRPr="00FC7D6A">
        <w:rPr>
          <w:rFonts w:cstheme="minorHAnsi"/>
          <w:sz w:val="24"/>
          <w:szCs w:val="24"/>
          <w:lang w:val="es-ES"/>
        </w:rPr>
        <w:t xml:space="preserve"> Querétaro y Coahuila. L</w:t>
      </w:r>
      <w:r>
        <w:rPr>
          <w:rFonts w:cstheme="minorHAnsi"/>
          <w:sz w:val="24"/>
          <w:szCs w:val="24"/>
          <w:lang w:val="es-ES"/>
        </w:rPr>
        <w:t>o</w:t>
      </w:r>
      <w:r w:rsidR="0015643D" w:rsidRPr="00FC7D6A">
        <w:rPr>
          <w:rFonts w:cstheme="minorHAnsi"/>
          <w:sz w:val="24"/>
          <w:szCs w:val="24"/>
          <w:lang w:val="es-ES"/>
        </w:rPr>
        <w:t xml:space="preserve">s espirituosos premiados provienen principalmente de los estados de Jalisco, Oaxaca, </w:t>
      </w:r>
      <w:r w:rsidR="0036202E">
        <w:rPr>
          <w:rFonts w:cstheme="minorHAnsi"/>
          <w:sz w:val="24"/>
          <w:szCs w:val="24"/>
          <w:lang w:val="es-ES"/>
        </w:rPr>
        <w:t>Guanajuato,</w:t>
      </w:r>
      <w:r w:rsidR="0015643D" w:rsidRPr="00FC7D6A">
        <w:rPr>
          <w:rFonts w:cstheme="minorHAnsi"/>
          <w:sz w:val="24"/>
          <w:szCs w:val="24"/>
          <w:lang w:val="es-ES"/>
        </w:rPr>
        <w:t xml:space="preserve"> Chihuahua</w:t>
      </w:r>
      <w:r w:rsidR="0036202E">
        <w:rPr>
          <w:rFonts w:cstheme="minorHAnsi"/>
          <w:sz w:val="24"/>
          <w:szCs w:val="24"/>
          <w:lang w:val="es-ES"/>
        </w:rPr>
        <w:t xml:space="preserve"> y San Luis Potosí</w:t>
      </w:r>
      <w:r w:rsidR="0015643D" w:rsidRPr="00FC7D6A">
        <w:rPr>
          <w:rFonts w:cstheme="minorHAnsi"/>
          <w:sz w:val="24"/>
          <w:szCs w:val="24"/>
          <w:lang w:val="es-ES"/>
        </w:rPr>
        <w:t>.</w:t>
      </w:r>
    </w:p>
    <w:p w14:paraId="6673818D" w14:textId="77777777" w:rsidR="00DE7046" w:rsidRPr="00DE7046" w:rsidRDefault="00DE7046" w:rsidP="00DE7046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234EC25B" w14:textId="0FE331C2" w:rsidR="00D87CFC" w:rsidRDefault="00E45894" w:rsidP="00DE7046">
      <w:pPr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noProof/>
          <w:sz w:val="24"/>
          <w:szCs w:val="24"/>
          <w:lang w:val="es-ES" w:eastAsia="fr-FR"/>
        </w:rPr>
        <w:t xml:space="preserve">En 2018, </w:t>
      </w:r>
      <w:r w:rsidR="0015643D" w:rsidRPr="00FC7D6A">
        <w:rPr>
          <w:rFonts w:cstheme="minorHAnsi"/>
          <w:noProof/>
          <w:sz w:val="24"/>
          <w:szCs w:val="24"/>
          <w:lang w:val="es-ES" w:eastAsia="fr-FR"/>
        </w:rPr>
        <w:t xml:space="preserve">quince vinos </w:t>
      </w:r>
      <w:r w:rsidRPr="00FC7D6A">
        <w:rPr>
          <w:rFonts w:cstheme="minorHAnsi"/>
          <w:noProof/>
          <w:sz w:val="24"/>
          <w:szCs w:val="24"/>
          <w:lang w:val="es-ES" w:eastAsia="fr-FR"/>
        </w:rPr>
        <w:t xml:space="preserve">recibieron la Gran Medalla de Oro, frente a </w:t>
      </w:r>
      <w:r w:rsidR="0015643D" w:rsidRPr="00FC7D6A">
        <w:rPr>
          <w:rFonts w:cstheme="minorHAnsi"/>
          <w:noProof/>
          <w:sz w:val="24"/>
          <w:szCs w:val="24"/>
          <w:lang w:val="es-ES" w:eastAsia="fr-FR"/>
        </w:rPr>
        <w:t>once</w:t>
      </w:r>
      <w:r w:rsidRPr="00FC7D6A">
        <w:rPr>
          <w:rFonts w:cstheme="minorHAnsi"/>
          <w:noProof/>
          <w:sz w:val="24"/>
          <w:szCs w:val="24"/>
          <w:lang w:val="es-ES" w:eastAsia="fr-FR"/>
        </w:rPr>
        <w:t xml:space="preserve"> en 2017</w:t>
      </w:r>
      <w:r w:rsidR="0015643D" w:rsidRPr="00FC7D6A">
        <w:rPr>
          <w:rFonts w:cstheme="minorHAnsi"/>
          <w:sz w:val="24"/>
          <w:szCs w:val="24"/>
          <w:lang w:val="es-ES"/>
        </w:rPr>
        <w:t xml:space="preserve">. </w:t>
      </w:r>
      <w:r w:rsidRPr="00FC7D6A">
        <w:rPr>
          <w:rFonts w:cstheme="minorHAnsi"/>
          <w:sz w:val="24"/>
          <w:szCs w:val="24"/>
          <w:lang w:val="es-ES"/>
        </w:rPr>
        <w:t xml:space="preserve">Este año, </w:t>
      </w:r>
      <w:r w:rsidR="0015643D" w:rsidRPr="00FC7D6A">
        <w:rPr>
          <w:rFonts w:cstheme="minorHAnsi"/>
          <w:sz w:val="24"/>
          <w:szCs w:val="24"/>
          <w:lang w:val="es-ES"/>
        </w:rPr>
        <w:t xml:space="preserve">Baja California encabeza la lista de Grandes Medallas de Oro, con 10 preseas. Querétaro y Coahuila se mantienen en </w:t>
      </w:r>
      <w:r w:rsidRPr="00FC7D6A">
        <w:rPr>
          <w:rFonts w:cstheme="minorHAnsi"/>
          <w:sz w:val="24"/>
          <w:szCs w:val="24"/>
          <w:lang w:val="es-ES"/>
        </w:rPr>
        <w:t>2ª y 3ª posición</w:t>
      </w:r>
      <w:r w:rsidR="0015643D" w:rsidRPr="00FC7D6A">
        <w:rPr>
          <w:rFonts w:cstheme="minorHAnsi"/>
          <w:sz w:val="24"/>
          <w:szCs w:val="24"/>
          <w:lang w:val="es-ES"/>
        </w:rPr>
        <w:t xml:space="preserve">, con </w:t>
      </w:r>
      <w:r w:rsidR="00FC7D6A">
        <w:rPr>
          <w:rFonts w:cstheme="minorHAnsi"/>
          <w:sz w:val="24"/>
          <w:szCs w:val="24"/>
          <w:lang w:val="es-ES"/>
        </w:rPr>
        <w:t xml:space="preserve">2 </w:t>
      </w:r>
      <w:r w:rsidR="0015643D" w:rsidRPr="00FC7D6A">
        <w:rPr>
          <w:rFonts w:cstheme="minorHAnsi"/>
          <w:sz w:val="24"/>
          <w:szCs w:val="24"/>
          <w:lang w:val="es-ES"/>
        </w:rPr>
        <w:t>Grandes Medallas de Oro respectivamente</w:t>
      </w:r>
      <w:r w:rsidRPr="00FC7D6A">
        <w:rPr>
          <w:rFonts w:cstheme="minorHAnsi"/>
          <w:sz w:val="24"/>
          <w:szCs w:val="24"/>
          <w:lang w:val="es-ES"/>
        </w:rPr>
        <w:t xml:space="preserve">. </w:t>
      </w:r>
      <w:r w:rsidR="00BD7642" w:rsidRPr="00FC7D6A">
        <w:rPr>
          <w:rFonts w:cstheme="minorHAnsi"/>
          <w:sz w:val="24"/>
          <w:szCs w:val="24"/>
          <w:lang w:val="es-ES"/>
        </w:rPr>
        <w:t>En la sección de espirituosos, Jalisco y Oaxaca encabezan la lista de productos reconocidos con Grandes Medallas de Oro, con dos preseas cada uno.</w:t>
      </w:r>
    </w:p>
    <w:p w14:paraId="19F89940" w14:textId="0B40BDA5" w:rsidR="00DE7046" w:rsidRPr="00FC7D6A" w:rsidRDefault="00DE7046" w:rsidP="00DE7046">
      <w:pPr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noProof/>
          <w:sz w:val="24"/>
          <w:szCs w:val="24"/>
          <w:lang w:val="es-ES"/>
        </w:rPr>
        <w:drawing>
          <wp:inline distT="0" distB="0" distL="0" distR="0" wp14:anchorId="483ADC07" wp14:editId="79D55B1E">
            <wp:extent cx="2765425" cy="3250736"/>
            <wp:effectExtent l="0" t="0" r="0" b="6985"/>
            <wp:docPr id="2" name="Imagen 2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LERO VINOS MX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41" cy="32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783">
        <w:rPr>
          <w:rFonts w:cstheme="minorHAnsi"/>
          <w:sz w:val="24"/>
          <w:szCs w:val="24"/>
          <w:lang w:val="es-ES"/>
        </w:rPr>
        <w:t xml:space="preserve">    </w:t>
      </w:r>
      <w:r w:rsidR="00D93783">
        <w:rPr>
          <w:rFonts w:cstheme="minorHAnsi"/>
          <w:noProof/>
          <w:sz w:val="24"/>
          <w:szCs w:val="24"/>
          <w:lang w:val="es-ES"/>
        </w:rPr>
        <w:drawing>
          <wp:inline distT="0" distB="0" distL="0" distR="0" wp14:anchorId="4A37671D" wp14:editId="4E30EB4B">
            <wp:extent cx="2764127" cy="3249131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LERO VINOS MX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514" cy="325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6463" w14:textId="427B653E" w:rsidR="00DE7046" w:rsidRPr="00FC7D6A" w:rsidRDefault="00E45894" w:rsidP="00D93783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sz w:val="24"/>
          <w:szCs w:val="24"/>
          <w:lang w:val="es-ES"/>
        </w:rPr>
        <w:lastRenderedPageBreak/>
        <w:t xml:space="preserve">Los catadores del </w:t>
      </w:r>
      <w:r w:rsidR="00BD7642" w:rsidRPr="00FC7D6A">
        <w:rPr>
          <w:rFonts w:cstheme="minorHAnsi"/>
          <w:sz w:val="24"/>
          <w:szCs w:val="24"/>
          <w:lang w:val="es-ES"/>
        </w:rPr>
        <w:t xml:space="preserve">México Selection by </w:t>
      </w:r>
      <w:r w:rsidRPr="00FC7D6A">
        <w:rPr>
          <w:rFonts w:cstheme="minorHAnsi"/>
          <w:sz w:val="24"/>
          <w:szCs w:val="24"/>
          <w:lang w:val="es-ES"/>
        </w:rPr>
        <w:t xml:space="preserve">Concours Mondial de Bruxelles 2018 otorgaron medallas a </w:t>
      </w:r>
      <w:r w:rsidR="00BD7642" w:rsidRPr="00FC7D6A">
        <w:rPr>
          <w:rFonts w:cstheme="minorHAnsi"/>
          <w:sz w:val="24"/>
          <w:szCs w:val="24"/>
          <w:lang w:val="es-ES"/>
        </w:rPr>
        <w:t xml:space="preserve">26 vinos </w:t>
      </w:r>
      <w:r w:rsidRPr="00FC7D6A">
        <w:rPr>
          <w:rFonts w:cstheme="minorHAnsi"/>
          <w:sz w:val="24"/>
          <w:szCs w:val="24"/>
          <w:lang w:val="es-ES"/>
        </w:rPr>
        <w:t>blancos</w:t>
      </w:r>
      <w:r w:rsidR="00BD7642" w:rsidRPr="00FC7D6A">
        <w:rPr>
          <w:rFonts w:cstheme="minorHAnsi"/>
          <w:sz w:val="24"/>
          <w:szCs w:val="24"/>
          <w:lang w:val="es-ES"/>
        </w:rPr>
        <w:t xml:space="preserve">, </w:t>
      </w:r>
      <w:r w:rsidR="009659EB">
        <w:rPr>
          <w:rFonts w:cstheme="minorHAnsi"/>
          <w:sz w:val="24"/>
          <w:szCs w:val="24"/>
          <w:lang w:val="es-ES"/>
        </w:rPr>
        <w:t>75 preseas a vinos tintos, 8 a rosados y 3</w:t>
      </w:r>
      <w:r w:rsidR="00BD7642" w:rsidRPr="00FC7D6A">
        <w:rPr>
          <w:rFonts w:cstheme="minorHAnsi"/>
          <w:sz w:val="24"/>
          <w:szCs w:val="24"/>
          <w:lang w:val="es-ES"/>
        </w:rPr>
        <w:t xml:space="preserve"> a espumosos</w:t>
      </w:r>
      <w:r w:rsidR="009659EB">
        <w:rPr>
          <w:rFonts w:cstheme="minorHAnsi"/>
          <w:sz w:val="24"/>
          <w:szCs w:val="24"/>
          <w:lang w:val="es-ES"/>
        </w:rPr>
        <w:t>. Dentro de los espirituosos, 11</w:t>
      </w:r>
      <w:r w:rsidR="00BD7642" w:rsidRPr="00FC7D6A">
        <w:rPr>
          <w:rFonts w:cstheme="minorHAnsi"/>
          <w:sz w:val="24"/>
          <w:szCs w:val="24"/>
          <w:lang w:val="es-ES"/>
        </w:rPr>
        <w:t xml:space="preserve"> me</w:t>
      </w:r>
      <w:r w:rsidR="009659EB">
        <w:rPr>
          <w:rFonts w:cstheme="minorHAnsi"/>
          <w:sz w:val="24"/>
          <w:szCs w:val="24"/>
          <w:lang w:val="es-ES"/>
        </w:rPr>
        <w:t>dallas fueron para mezcales, 8</w:t>
      </w:r>
      <w:r w:rsidR="00BD7642" w:rsidRPr="00FC7D6A">
        <w:rPr>
          <w:rFonts w:cstheme="minorHAnsi"/>
          <w:sz w:val="24"/>
          <w:szCs w:val="24"/>
          <w:lang w:val="es-ES"/>
        </w:rPr>
        <w:t xml:space="preserve"> para tequilas, </w:t>
      </w:r>
      <w:r w:rsidR="009659EB">
        <w:rPr>
          <w:rFonts w:cstheme="minorHAnsi"/>
          <w:sz w:val="24"/>
          <w:szCs w:val="24"/>
          <w:lang w:val="es-ES"/>
        </w:rPr>
        <w:t xml:space="preserve">4 </w:t>
      </w:r>
      <w:r w:rsidR="00BD7642" w:rsidRPr="00FC7D6A">
        <w:rPr>
          <w:rFonts w:cstheme="minorHAnsi"/>
          <w:sz w:val="24"/>
          <w:szCs w:val="24"/>
          <w:lang w:val="es-ES"/>
        </w:rPr>
        <w:t>para licorosos</w:t>
      </w:r>
      <w:r w:rsidR="009659EB">
        <w:rPr>
          <w:rFonts w:cstheme="minorHAnsi"/>
          <w:sz w:val="24"/>
          <w:szCs w:val="24"/>
          <w:lang w:val="es-ES"/>
        </w:rPr>
        <w:t xml:space="preserve"> regionales, 2 para sotoles, 1 para ron y 1 para destilados </w:t>
      </w:r>
      <w:r w:rsidR="007A7C42">
        <w:rPr>
          <w:rFonts w:cstheme="minorHAnsi"/>
          <w:sz w:val="24"/>
          <w:szCs w:val="24"/>
          <w:lang w:val="es-ES"/>
        </w:rPr>
        <w:t xml:space="preserve">regionales </w:t>
      </w:r>
      <w:r w:rsidR="009659EB">
        <w:rPr>
          <w:rFonts w:cstheme="minorHAnsi"/>
          <w:sz w:val="24"/>
          <w:szCs w:val="24"/>
          <w:lang w:val="es-ES"/>
        </w:rPr>
        <w:t>de agave</w:t>
      </w:r>
      <w:r w:rsidR="00BD7642" w:rsidRPr="00FC7D6A">
        <w:rPr>
          <w:rFonts w:cstheme="minorHAnsi"/>
          <w:sz w:val="24"/>
          <w:szCs w:val="24"/>
          <w:lang w:val="es-ES"/>
        </w:rPr>
        <w:t>.</w:t>
      </w:r>
    </w:p>
    <w:p w14:paraId="41016435" w14:textId="59B30D38" w:rsidR="00E45894" w:rsidRPr="00FC7D6A" w:rsidRDefault="00E45894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081AA054" w14:textId="4EE801E5" w:rsidR="00D87CFC" w:rsidRPr="00FC7D6A" w:rsidRDefault="00E45894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sz w:val="24"/>
          <w:szCs w:val="24"/>
          <w:lang w:val="es-ES"/>
        </w:rPr>
        <w:t xml:space="preserve">El próximo </w:t>
      </w:r>
      <w:r w:rsidR="00BD7642" w:rsidRPr="00FC7D6A">
        <w:rPr>
          <w:rFonts w:cstheme="minorHAnsi"/>
          <w:sz w:val="24"/>
          <w:szCs w:val="24"/>
          <w:lang w:val="es-ES"/>
        </w:rPr>
        <w:t xml:space="preserve">estado </w:t>
      </w:r>
      <w:r w:rsidRPr="00FC7D6A">
        <w:rPr>
          <w:rFonts w:cstheme="minorHAnsi"/>
          <w:sz w:val="24"/>
          <w:szCs w:val="24"/>
          <w:lang w:val="es-ES"/>
        </w:rPr>
        <w:t xml:space="preserve">anfitrión del </w:t>
      </w:r>
      <w:r w:rsidR="00BD7642" w:rsidRPr="00FC7D6A">
        <w:rPr>
          <w:rFonts w:cstheme="minorHAnsi"/>
          <w:sz w:val="24"/>
          <w:szCs w:val="24"/>
          <w:lang w:val="es-ES"/>
        </w:rPr>
        <w:t>México Selection by Concours Mondial de Bruxelles, Aguascalientes</w:t>
      </w:r>
      <w:r w:rsidR="00FC7D6A">
        <w:rPr>
          <w:rFonts w:cstheme="minorHAnsi"/>
          <w:sz w:val="24"/>
          <w:szCs w:val="24"/>
          <w:lang w:val="es-ES"/>
        </w:rPr>
        <w:t xml:space="preserve"> 2019</w:t>
      </w:r>
      <w:r w:rsidR="009659EB">
        <w:rPr>
          <w:rFonts w:cstheme="minorHAnsi"/>
          <w:sz w:val="24"/>
          <w:szCs w:val="24"/>
          <w:lang w:val="es-ES"/>
        </w:rPr>
        <w:t>, recibió dos</w:t>
      </w:r>
      <w:r w:rsidR="00BD7642" w:rsidRPr="00FC7D6A">
        <w:rPr>
          <w:rFonts w:cstheme="minorHAnsi"/>
          <w:sz w:val="24"/>
          <w:szCs w:val="24"/>
          <w:lang w:val="es-ES"/>
        </w:rPr>
        <w:t xml:space="preserve"> </w:t>
      </w:r>
      <w:r w:rsidRPr="00FC7D6A">
        <w:rPr>
          <w:rFonts w:cstheme="minorHAnsi"/>
          <w:sz w:val="24"/>
          <w:szCs w:val="24"/>
          <w:lang w:val="es-ES"/>
        </w:rPr>
        <w:t>medallas</w:t>
      </w:r>
      <w:r w:rsidR="00BD7642" w:rsidRPr="00FC7D6A">
        <w:rPr>
          <w:rFonts w:cstheme="minorHAnsi"/>
          <w:sz w:val="24"/>
          <w:szCs w:val="24"/>
          <w:lang w:val="es-ES"/>
        </w:rPr>
        <w:t xml:space="preserve"> por sus productos vitivinícolas.</w:t>
      </w:r>
      <w:r w:rsidR="000A5AB2" w:rsidRPr="00FC7D6A">
        <w:rPr>
          <w:rFonts w:cstheme="minorHAnsi"/>
          <w:sz w:val="24"/>
          <w:szCs w:val="24"/>
          <w:lang w:val="es-ES"/>
        </w:rPr>
        <w:t xml:space="preserve"> </w:t>
      </w:r>
      <w:r w:rsidR="00D87CFC" w:rsidRPr="00FC7D6A">
        <w:rPr>
          <w:rFonts w:cstheme="minorHAnsi"/>
          <w:sz w:val="24"/>
          <w:szCs w:val="24"/>
          <w:lang w:val="es-ES"/>
        </w:rPr>
        <w:t xml:space="preserve">2018 es también un año extraordinario para </w:t>
      </w:r>
      <w:r w:rsidR="009659EB">
        <w:rPr>
          <w:rFonts w:cstheme="minorHAnsi"/>
          <w:sz w:val="24"/>
          <w:szCs w:val="24"/>
          <w:lang w:val="es-ES"/>
        </w:rPr>
        <w:t>Oaxaca</w:t>
      </w:r>
      <w:r w:rsidR="00FC7D6A">
        <w:rPr>
          <w:rFonts w:cstheme="minorHAnsi"/>
          <w:sz w:val="24"/>
          <w:szCs w:val="24"/>
          <w:lang w:val="es-ES"/>
        </w:rPr>
        <w:t>; c</w:t>
      </w:r>
      <w:r w:rsidR="009659EB">
        <w:rPr>
          <w:rFonts w:cstheme="minorHAnsi"/>
          <w:sz w:val="24"/>
          <w:szCs w:val="24"/>
          <w:lang w:val="es-ES"/>
        </w:rPr>
        <w:t>on un total de 11</w:t>
      </w:r>
      <w:r w:rsidR="00D87CFC" w:rsidRPr="00FC7D6A">
        <w:rPr>
          <w:rFonts w:cstheme="minorHAnsi"/>
          <w:sz w:val="24"/>
          <w:szCs w:val="24"/>
          <w:lang w:val="es-ES"/>
        </w:rPr>
        <w:t xml:space="preserve"> premios, el </w:t>
      </w:r>
      <w:r w:rsidR="00047FB3" w:rsidRPr="00FC7D6A">
        <w:rPr>
          <w:rFonts w:cstheme="minorHAnsi"/>
          <w:sz w:val="24"/>
          <w:szCs w:val="24"/>
          <w:lang w:val="es-ES"/>
        </w:rPr>
        <w:t xml:space="preserve">estado </w:t>
      </w:r>
      <w:r w:rsidR="00D87CFC" w:rsidRPr="00FC7D6A">
        <w:rPr>
          <w:rFonts w:cstheme="minorHAnsi"/>
          <w:sz w:val="24"/>
          <w:szCs w:val="24"/>
          <w:lang w:val="es-ES"/>
        </w:rPr>
        <w:t>recibió el mayor número de medallas en</w:t>
      </w:r>
      <w:r w:rsidR="009659EB">
        <w:rPr>
          <w:rFonts w:cstheme="minorHAnsi"/>
          <w:sz w:val="24"/>
          <w:szCs w:val="24"/>
          <w:lang w:val="es-ES"/>
        </w:rPr>
        <w:t>tregadas este año a la categoría de espirituosos</w:t>
      </w:r>
      <w:r w:rsidR="00D87CFC" w:rsidRPr="00FC7D6A">
        <w:rPr>
          <w:rFonts w:cstheme="minorHAnsi"/>
          <w:sz w:val="24"/>
          <w:szCs w:val="24"/>
          <w:lang w:val="es-ES"/>
        </w:rPr>
        <w:t>.</w:t>
      </w:r>
    </w:p>
    <w:p w14:paraId="3252E86C" w14:textId="0151D5C4" w:rsidR="00E45894" w:rsidRPr="00FC7D6A" w:rsidRDefault="00E45894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111BFC91" w14:textId="029090EC" w:rsidR="00E75F7F" w:rsidRPr="00FC7D6A" w:rsidRDefault="00047FB3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sz w:val="24"/>
          <w:szCs w:val="24"/>
          <w:lang w:val="es-ES"/>
        </w:rPr>
        <w:t xml:space="preserve">Los "Winning 2018 Wine </w:t>
      </w:r>
      <w:r w:rsidR="00FC7D6A">
        <w:rPr>
          <w:rFonts w:cstheme="minorHAnsi"/>
          <w:sz w:val="24"/>
          <w:szCs w:val="24"/>
          <w:lang w:val="es-ES"/>
        </w:rPr>
        <w:t>States</w:t>
      </w:r>
      <w:r w:rsidR="00E45894" w:rsidRPr="00FC7D6A">
        <w:rPr>
          <w:rFonts w:cstheme="minorHAnsi"/>
          <w:sz w:val="24"/>
          <w:szCs w:val="24"/>
          <w:lang w:val="es-ES"/>
        </w:rPr>
        <w:t xml:space="preserve">", es decir, </w:t>
      </w:r>
      <w:r w:rsidRPr="00FC7D6A">
        <w:rPr>
          <w:rFonts w:cstheme="minorHAnsi"/>
          <w:sz w:val="24"/>
          <w:szCs w:val="24"/>
          <w:lang w:val="es-ES"/>
        </w:rPr>
        <w:t xml:space="preserve">los estados </w:t>
      </w:r>
      <w:r w:rsidR="00E45894" w:rsidRPr="00FC7D6A">
        <w:rPr>
          <w:rFonts w:cstheme="minorHAnsi"/>
          <w:sz w:val="24"/>
          <w:szCs w:val="24"/>
          <w:lang w:val="es-ES"/>
        </w:rPr>
        <w:t xml:space="preserve">que han obtenido el mayor número de galardones del </w:t>
      </w:r>
      <w:r w:rsidRPr="00FC7D6A">
        <w:rPr>
          <w:rFonts w:cstheme="minorHAnsi"/>
          <w:sz w:val="24"/>
          <w:szCs w:val="24"/>
          <w:lang w:val="es-ES"/>
        </w:rPr>
        <w:t xml:space="preserve">México Selection by Concours Mondial de Bruxelles </w:t>
      </w:r>
      <w:r w:rsidR="00E45894" w:rsidRPr="00FC7D6A">
        <w:rPr>
          <w:rFonts w:cstheme="minorHAnsi"/>
          <w:sz w:val="24"/>
          <w:szCs w:val="24"/>
          <w:lang w:val="es-ES"/>
        </w:rPr>
        <w:t xml:space="preserve">son </w:t>
      </w:r>
      <w:r w:rsidR="007A7C42">
        <w:rPr>
          <w:rFonts w:cstheme="minorHAnsi"/>
          <w:sz w:val="24"/>
          <w:szCs w:val="24"/>
          <w:lang w:val="es-ES"/>
        </w:rPr>
        <w:t>Baja California (70</w:t>
      </w:r>
      <w:r w:rsidR="00E45894" w:rsidRPr="00FC7D6A">
        <w:rPr>
          <w:rFonts w:cstheme="minorHAnsi"/>
          <w:sz w:val="24"/>
          <w:szCs w:val="24"/>
          <w:lang w:val="es-ES"/>
        </w:rPr>
        <w:t xml:space="preserve"> medallas) y </w:t>
      </w:r>
      <w:r w:rsidRPr="00FC7D6A">
        <w:rPr>
          <w:rFonts w:cstheme="minorHAnsi"/>
          <w:sz w:val="24"/>
          <w:szCs w:val="24"/>
          <w:lang w:val="es-ES"/>
        </w:rPr>
        <w:t xml:space="preserve">Querétaro </w:t>
      </w:r>
      <w:r w:rsidR="00E45894" w:rsidRPr="00FC7D6A">
        <w:rPr>
          <w:rFonts w:cstheme="minorHAnsi"/>
          <w:sz w:val="24"/>
          <w:szCs w:val="24"/>
          <w:lang w:val="es-ES"/>
        </w:rPr>
        <w:t>(</w:t>
      </w:r>
      <w:r w:rsidRPr="00FC7D6A">
        <w:rPr>
          <w:rFonts w:cstheme="minorHAnsi"/>
          <w:sz w:val="24"/>
          <w:szCs w:val="24"/>
          <w:lang w:val="es-ES"/>
        </w:rPr>
        <w:t>19 medallas</w:t>
      </w:r>
      <w:r w:rsidR="000A5AB2" w:rsidRPr="00FC7D6A">
        <w:rPr>
          <w:rFonts w:cstheme="minorHAnsi"/>
          <w:sz w:val="24"/>
          <w:szCs w:val="24"/>
          <w:lang w:val="es-ES"/>
        </w:rPr>
        <w:t>), seguido</w:t>
      </w:r>
      <w:r w:rsidR="00E45894" w:rsidRPr="00FC7D6A">
        <w:rPr>
          <w:rFonts w:cstheme="minorHAnsi"/>
          <w:sz w:val="24"/>
          <w:szCs w:val="24"/>
          <w:lang w:val="es-ES"/>
        </w:rPr>
        <w:t xml:space="preserve">s de </w:t>
      </w:r>
      <w:r w:rsidR="000A5AB2" w:rsidRPr="00FC7D6A">
        <w:rPr>
          <w:rFonts w:cstheme="minorHAnsi"/>
          <w:sz w:val="24"/>
          <w:szCs w:val="24"/>
          <w:lang w:val="es-ES"/>
        </w:rPr>
        <w:t xml:space="preserve">Coahuila </w:t>
      </w:r>
      <w:r w:rsidR="00E45894" w:rsidRPr="00FC7D6A">
        <w:rPr>
          <w:rFonts w:cstheme="minorHAnsi"/>
          <w:sz w:val="24"/>
          <w:szCs w:val="24"/>
          <w:lang w:val="es-ES"/>
        </w:rPr>
        <w:t>(</w:t>
      </w:r>
      <w:r w:rsidR="007A7C42">
        <w:rPr>
          <w:rFonts w:cstheme="minorHAnsi"/>
          <w:sz w:val="24"/>
          <w:szCs w:val="24"/>
          <w:lang w:val="es-ES"/>
        </w:rPr>
        <w:t>12</w:t>
      </w:r>
      <w:r w:rsidR="00E45894" w:rsidRPr="00FC7D6A">
        <w:rPr>
          <w:rFonts w:cstheme="minorHAnsi"/>
          <w:sz w:val="24"/>
          <w:szCs w:val="24"/>
          <w:lang w:val="es-ES"/>
        </w:rPr>
        <w:t xml:space="preserve"> medallas), </w:t>
      </w:r>
      <w:r w:rsidR="007A7C42">
        <w:rPr>
          <w:rFonts w:cstheme="minorHAnsi"/>
          <w:sz w:val="24"/>
          <w:szCs w:val="24"/>
          <w:lang w:val="es-ES"/>
        </w:rPr>
        <w:t>Guanajuato (3 medallas), Zacatecas (3</w:t>
      </w:r>
      <w:r w:rsidR="000A5AB2" w:rsidRPr="00FC7D6A">
        <w:rPr>
          <w:rFonts w:cstheme="minorHAnsi"/>
          <w:sz w:val="24"/>
          <w:szCs w:val="24"/>
          <w:lang w:val="es-ES"/>
        </w:rPr>
        <w:t xml:space="preserve"> medallas), </w:t>
      </w:r>
      <w:r w:rsidR="007A7C42">
        <w:rPr>
          <w:rFonts w:cstheme="minorHAnsi"/>
          <w:sz w:val="24"/>
          <w:szCs w:val="24"/>
          <w:lang w:val="es-ES"/>
        </w:rPr>
        <w:t>Aguascalientes (2</w:t>
      </w:r>
      <w:r w:rsidR="000A5AB2" w:rsidRPr="00FC7D6A">
        <w:rPr>
          <w:rFonts w:cstheme="minorHAnsi"/>
          <w:sz w:val="24"/>
          <w:szCs w:val="24"/>
          <w:lang w:val="es-ES"/>
        </w:rPr>
        <w:t xml:space="preserve"> medallas)</w:t>
      </w:r>
      <w:r w:rsidR="007A7C42">
        <w:rPr>
          <w:rFonts w:cstheme="minorHAnsi"/>
          <w:sz w:val="24"/>
          <w:szCs w:val="24"/>
          <w:lang w:val="es-ES"/>
        </w:rPr>
        <w:t>, Chihuahua (2</w:t>
      </w:r>
      <w:r w:rsidR="00FC7D6A">
        <w:rPr>
          <w:rFonts w:cstheme="minorHAnsi"/>
          <w:sz w:val="24"/>
          <w:szCs w:val="24"/>
          <w:lang w:val="es-ES"/>
        </w:rPr>
        <w:t xml:space="preserve"> medallas)</w:t>
      </w:r>
      <w:r w:rsidR="007A7C42">
        <w:rPr>
          <w:rFonts w:cstheme="minorHAnsi"/>
          <w:sz w:val="24"/>
          <w:szCs w:val="24"/>
          <w:lang w:val="es-ES"/>
        </w:rPr>
        <w:t xml:space="preserve"> y San Luis Potosí (1</w:t>
      </w:r>
      <w:r w:rsidR="000A5AB2" w:rsidRPr="00FC7D6A">
        <w:rPr>
          <w:rFonts w:cstheme="minorHAnsi"/>
          <w:sz w:val="24"/>
          <w:szCs w:val="24"/>
          <w:lang w:val="es-ES"/>
        </w:rPr>
        <w:t xml:space="preserve"> medallas).</w:t>
      </w:r>
    </w:p>
    <w:p w14:paraId="50FDBC17" w14:textId="77777777" w:rsidR="00307168" w:rsidRPr="00FC7D6A" w:rsidRDefault="00307168" w:rsidP="00307168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E4108DF" w14:textId="3B16AEAA" w:rsidR="000A5AB2" w:rsidRPr="00FC7D6A" w:rsidRDefault="00832D72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sz w:val="24"/>
          <w:szCs w:val="24"/>
          <w:lang w:val="es-ES"/>
        </w:rPr>
        <w:t xml:space="preserve">En el marco del programa post-evento del </w:t>
      </w:r>
      <w:r w:rsidR="00AE1F6A">
        <w:rPr>
          <w:rFonts w:cstheme="minorHAnsi"/>
          <w:sz w:val="24"/>
          <w:szCs w:val="24"/>
          <w:lang w:val="es-ES"/>
        </w:rPr>
        <w:t xml:space="preserve">México Selection by </w:t>
      </w:r>
      <w:r w:rsidRPr="00FC7D6A">
        <w:rPr>
          <w:rFonts w:cstheme="minorHAnsi"/>
          <w:sz w:val="24"/>
          <w:szCs w:val="24"/>
          <w:lang w:val="es-ES"/>
        </w:rPr>
        <w:t xml:space="preserve">Concours Mondial de Bruxelles están previstas </w:t>
      </w:r>
      <w:r w:rsidR="00FC7D6A">
        <w:rPr>
          <w:rFonts w:cstheme="minorHAnsi"/>
          <w:sz w:val="24"/>
          <w:szCs w:val="24"/>
          <w:lang w:val="es-ES"/>
        </w:rPr>
        <w:t>diversas</w:t>
      </w:r>
      <w:r w:rsidRPr="00FC7D6A">
        <w:rPr>
          <w:rFonts w:cstheme="minorHAnsi"/>
          <w:sz w:val="24"/>
          <w:szCs w:val="24"/>
          <w:lang w:val="es-ES"/>
        </w:rPr>
        <w:t xml:space="preserve"> actividades de promoción de los vinos premiados, incluyendo </w:t>
      </w:r>
      <w:r w:rsidR="000A5AB2" w:rsidRPr="00FC7D6A">
        <w:rPr>
          <w:rFonts w:cstheme="minorHAnsi"/>
          <w:sz w:val="24"/>
          <w:szCs w:val="24"/>
          <w:lang w:val="es-ES"/>
        </w:rPr>
        <w:t>la Ceremonia de Entrega de Medallas a los Vinos y</w:t>
      </w:r>
      <w:r w:rsidR="007A7C42">
        <w:rPr>
          <w:rFonts w:cstheme="minorHAnsi"/>
          <w:sz w:val="24"/>
          <w:szCs w:val="24"/>
          <w:lang w:val="es-ES"/>
        </w:rPr>
        <w:t xml:space="preserve"> Espirituosos Ganadores de la 2ª </w:t>
      </w:r>
      <w:r w:rsidR="000A5AB2" w:rsidRPr="00FC7D6A">
        <w:rPr>
          <w:rFonts w:cstheme="minorHAnsi"/>
          <w:sz w:val="24"/>
          <w:szCs w:val="24"/>
          <w:lang w:val="es-ES"/>
        </w:rPr>
        <w:t xml:space="preserve">Edición del México Selection by Concours Mondial de Bruxelles, a realizarse el </w:t>
      </w:r>
      <w:r w:rsidR="007A7C42">
        <w:rPr>
          <w:rFonts w:cstheme="minorHAnsi"/>
          <w:sz w:val="24"/>
          <w:szCs w:val="24"/>
          <w:lang w:val="es-ES"/>
        </w:rPr>
        <w:t>miércoles 21</w:t>
      </w:r>
      <w:r w:rsidR="000A5AB2" w:rsidRPr="00FC7D6A">
        <w:rPr>
          <w:rFonts w:cstheme="minorHAnsi"/>
          <w:sz w:val="24"/>
          <w:szCs w:val="24"/>
          <w:lang w:val="es-ES"/>
        </w:rPr>
        <w:t xml:space="preserve"> de noviembre</w:t>
      </w:r>
      <w:r w:rsidR="007A7C42">
        <w:rPr>
          <w:rFonts w:cstheme="minorHAnsi"/>
          <w:sz w:val="24"/>
          <w:szCs w:val="24"/>
          <w:lang w:val="es-ES"/>
        </w:rPr>
        <w:t xml:space="preserve"> de 2018</w:t>
      </w:r>
      <w:r w:rsidR="000A5AB2" w:rsidRPr="00FC7D6A">
        <w:rPr>
          <w:rFonts w:cstheme="minorHAnsi"/>
          <w:sz w:val="24"/>
          <w:szCs w:val="24"/>
          <w:lang w:val="es-ES"/>
        </w:rPr>
        <w:t xml:space="preserve">, en la Ciudad de México. </w:t>
      </w:r>
    </w:p>
    <w:p w14:paraId="450E58BD" w14:textId="0CAA2871" w:rsidR="000A5AB2" w:rsidRPr="00FC7D6A" w:rsidRDefault="000A5AB2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76DE3D8E" w14:textId="5D03430F" w:rsidR="00B37D15" w:rsidRPr="00FC7D6A" w:rsidRDefault="00B37D15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sz w:val="24"/>
          <w:szCs w:val="24"/>
          <w:lang w:val="es-ES"/>
        </w:rPr>
        <w:t xml:space="preserve">Los resultados del México Selection by Concours Mondial de Bruxelles 2018 “Siguiendo el Camino de la Vid: el Bajío, Querétaro 2018” </w:t>
      </w:r>
      <w:r w:rsidR="00FC7D6A">
        <w:rPr>
          <w:rFonts w:cstheme="minorHAnsi"/>
          <w:sz w:val="24"/>
          <w:szCs w:val="24"/>
          <w:lang w:val="es-ES"/>
        </w:rPr>
        <w:t xml:space="preserve">pueden consultarse </w:t>
      </w:r>
      <w:r w:rsidRPr="00FC7D6A">
        <w:rPr>
          <w:rFonts w:cstheme="minorHAnsi"/>
          <w:sz w:val="24"/>
          <w:szCs w:val="24"/>
          <w:lang w:val="es-ES"/>
        </w:rPr>
        <w:t xml:space="preserve">a partir del 17 de agosto en la página web: </w:t>
      </w:r>
      <w:hyperlink r:id="rId9" w:history="1">
        <w:r w:rsidRPr="00FC7D6A">
          <w:rPr>
            <w:rStyle w:val="Hipervnculo"/>
            <w:rFonts w:cstheme="minorHAnsi"/>
            <w:sz w:val="24"/>
            <w:szCs w:val="24"/>
            <w:lang w:val="es-ES"/>
          </w:rPr>
          <w:t>http://www.mexicoselection.com/</w:t>
        </w:r>
      </w:hyperlink>
    </w:p>
    <w:p w14:paraId="1C64B13B" w14:textId="1A2E9788" w:rsidR="00B37D15" w:rsidRDefault="00B37D15" w:rsidP="000A5AB2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0877EE9D" w14:textId="77777777" w:rsidR="00D93783" w:rsidRDefault="00D93783" w:rsidP="000A5AB2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C72A38D" w14:textId="5C013EAB" w:rsidR="00D93783" w:rsidRPr="00D93783" w:rsidRDefault="00D93783" w:rsidP="000A5AB2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D93783">
        <w:rPr>
          <w:rFonts w:cstheme="minorHAnsi"/>
          <w:b/>
          <w:sz w:val="24"/>
          <w:szCs w:val="24"/>
          <w:lang w:val="es-ES"/>
        </w:rPr>
        <w:t>ACERCA DEL MÉXICO SELECTION BY CONCOURS MONDIAL DE BRUXELLES</w:t>
      </w:r>
    </w:p>
    <w:p w14:paraId="36CE0F52" w14:textId="77777777" w:rsidR="00D93783" w:rsidRPr="00FC7D6A" w:rsidRDefault="00D93783" w:rsidP="000A5AB2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6FF88D4" w14:textId="5F871F9F" w:rsidR="00832D72" w:rsidRPr="00FC7D6A" w:rsidRDefault="00832D72" w:rsidP="00FC7D6A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FC7D6A">
        <w:rPr>
          <w:rFonts w:cstheme="minorHAnsi"/>
          <w:sz w:val="24"/>
          <w:szCs w:val="24"/>
          <w:lang w:val="es-ES"/>
        </w:rPr>
        <w:t xml:space="preserve">La </w:t>
      </w:r>
      <w:r w:rsidR="007A7C42">
        <w:rPr>
          <w:rFonts w:cstheme="minorHAnsi"/>
          <w:sz w:val="24"/>
          <w:szCs w:val="24"/>
          <w:lang w:val="es-ES"/>
        </w:rPr>
        <w:t xml:space="preserve">2ª </w:t>
      </w:r>
      <w:r w:rsidR="000A5AB2" w:rsidRPr="00FC7D6A">
        <w:rPr>
          <w:rFonts w:cstheme="minorHAnsi"/>
          <w:sz w:val="24"/>
          <w:szCs w:val="24"/>
          <w:lang w:val="es-ES"/>
        </w:rPr>
        <w:t xml:space="preserve">Edición del México Selection by Concours Mondial de Bruxelles </w:t>
      </w:r>
      <w:r w:rsidRPr="00FC7D6A">
        <w:rPr>
          <w:rFonts w:cstheme="minorHAnsi"/>
          <w:sz w:val="24"/>
          <w:szCs w:val="24"/>
          <w:lang w:val="es-ES"/>
        </w:rPr>
        <w:t xml:space="preserve">se celebró del </w:t>
      </w:r>
      <w:r w:rsidR="000A5AB2" w:rsidRPr="00FC7D6A">
        <w:rPr>
          <w:rFonts w:cstheme="minorHAnsi"/>
          <w:sz w:val="24"/>
          <w:szCs w:val="24"/>
          <w:lang w:val="es-ES"/>
        </w:rPr>
        <w:t>9</w:t>
      </w:r>
      <w:r w:rsidRPr="00FC7D6A">
        <w:rPr>
          <w:rFonts w:cstheme="minorHAnsi"/>
          <w:sz w:val="24"/>
          <w:szCs w:val="24"/>
          <w:lang w:val="es-ES"/>
        </w:rPr>
        <w:t xml:space="preserve"> al </w:t>
      </w:r>
      <w:r w:rsidR="000A5AB2" w:rsidRPr="00FC7D6A">
        <w:rPr>
          <w:rFonts w:cstheme="minorHAnsi"/>
          <w:sz w:val="24"/>
          <w:szCs w:val="24"/>
          <w:lang w:val="es-ES"/>
        </w:rPr>
        <w:t xml:space="preserve">11 </w:t>
      </w:r>
      <w:r w:rsidRPr="00FC7D6A">
        <w:rPr>
          <w:rFonts w:cstheme="minorHAnsi"/>
          <w:sz w:val="24"/>
          <w:szCs w:val="24"/>
          <w:lang w:val="es-ES"/>
        </w:rPr>
        <w:t xml:space="preserve">de </w:t>
      </w:r>
      <w:r w:rsidR="000A5AB2" w:rsidRPr="00FC7D6A">
        <w:rPr>
          <w:rFonts w:cstheme="minorHAnsi"/>
          <w:sz w:val="24"/>
          <w:szCs w:val="24"/>
          <w:lang w:val="es-ES"/>
        </w:rPr>
        <w:t xml:space="preserve">agosto </w:t>
      </w:r>
      <w:r w:rsidRPr="00FC7D6A">
        <w:rPr>
          <w:rFonts w:cstheme="minorHAnsi"/>
          <w:sz w:val="24"/>
          <w:szCs w:val="24"/>
          <w:lang w:val="es-ES"/>
        </w:rPr>
        <w:t xml:space="preserve">de 2018 en </w:t>
      </w:r>
      <w:r w:rsidR="000A5AB2" w:rsidRPr="00FC7D6A">
        <w:rPr>
          <w:rFonts w:cstheme="minorHAnsi"/>
          <w:sz w:val="24"/>
          <w:szCs w:val="24"/>
          <w:lang w:val="es-ES"/>
        </w:rPr>
        <w:t>Santiago de Querétaro</w:t>
      </w:r>
      <w:r w:rsidRPr="00FC7D6A">
        <w:rPr>
          <w:rFonts w:cstheme="minorHAnsi"/>
          <w:sz w:val="24"/>
          <w:szCs w:val="24"/>
          <w:lang w:val="es-ES"/>
        </w:rPr>
        <w:t xml:space="preserve">, </w:t>
      </w:r>
      <w:r w:rsidR="000A5AB2" w:rsidRPr="00FC7D6A">
        <w:rPr>
          <w:rFonts w:cstheme="minorHAnsi"/>
          <w:sz w:val="24"/>
          <w:szCs w:val="24"/>
          <w:lang w:val="es-ES"/>
        </w:rPr>
        <w:t>México</w:t>
      </w:r>
      <w:r w:rsidRPr="00FC7D6A">
        <w:rPr>
          <w:rFonts w:cstheme="minorHAnsi"/>
          <w:sz w:val="24"/>
          <w:szCs w:val="24"/>
          <w:lang w:val="es-ES"/>
        </w:rPr>
        <w:t xml:space="preserve">. </w:t>
      </w:r>
      <w:r w:rsidR="000A5AB2" w:rsidRPr="00FC7D6A">
        <w:rPr>
          <w:rFonts w:cstheme="minorHAnsi"/>
          <w:sz w:val="24"/>
          <w:szCs w:val="24"/>
          <w:lang w:val="es-ES"/>
        </w:rPr>
        <w:t xml:space="preserve">420 </w:t>
      </w:r>
      <w:r w:rsidRPr="00FC7D6A">
        <w:rPr>
          <w:rFonts w:cstheme="minorHAnsi"/>
          <w:sz w:val="24"/>
          <w:szCs w:val="24"/>
          <w:lang w:val="es-ES"/>
        </w:rPr>
        <w:t xml:space="preserve">vinos </w:t>
      </w:r>
      <w:r w:rsidR="000A5AB2" w:rsidRPr="00FC7D6A">
        <w:rPr>
          <w:rFonts w:cstheme="minorHAnsi"/>
          <w:sz w:val="24"/>
          <w:szCs w:val="24"/>
          <w:lang w:val="es-ES"/>
        </w:rPr>
        <w:t xml:space="preserve">y espirituosos, </w:t>
      </w:r>
      <w:r w:rsidR="00B37D15" w:rsidRPr="00FC7D6A">
        <w:rPr>
          <w:rFonts w:cstheme="minorHAnsi"/>
          <w:sz w:val="24"/>
          <w:szCs w:val="24"/>
          <w:lang w:val="es-ES"/>
        </w:rPr>
        <w:t xml:space="preserve">de 16 estados productores </w:t>
      </w:r>
      <w:r w:rsidRPr="00FC7D6A">
        <w:rPr>
          <w:rFonts w:cstheme="minorHAnsi"/>
          <w:sz w:val="24"/>
          <w:szCs w:val="24"/>
          <w:lang w:val="es-ES"/>
        </w:rPr>
        <w:t xml:space="preserve">compitieron por una distinción. </w:t>
      </w:r>
      <w:r w:rsidR="00B37D15" w:rsidRPr="00FC7D6A">
        <w:rPr>
          <w:rFonts w:cstheme="minorHAnsi"/>
          <w:sz w:val="24"/>
          <w:szCs w:val="24"/>
          <w:lang w:val="es-ES"/>
        </w:rPr>
        <w:t xml:space="preserve">Un total de 34 jueces, </w:t>
      </w:r>
      <w:r w:rsidRPr="00FC7D6A">
        <w:rPr>
          <w:rFonts w:cstheme="minorHAnsi"/>
          <w:sz w:val="24"/>
          <w:szCs w:val="24"/>
          <w:lang w:val="es-ES"/>
        </w:rPr>
        <w:t xml:space="preserve">de </w:t>
      </w:r>
      <w:r w:rsidR="00B37D15" w:rsidRPr="00FC7D6A">
        <w:rPr>
          <w:rFonts w:cstheme="minorHAnsi"/>
          <w:sz w:val="24"/>
          <w:szCs w:val="24"/>
          <w:lang w:val="es-ES"/>
        </w:rPr>
        <w:t xml:space="preserve">8 países, </w:t>
      </w:r>
      <w:r w:rsidRPr="00FC7D6A">
        <w:rPr>
          <w:rFonts w:cstheme="minorHAnsi"/>
          <w:sz w:val="24"/>
          <w:szCs w:val="24"/>
          <w:lang w:val="es-ES"/>
        </w:rPr>
        <w:t>cataron a ciegas y puntuaron los vinos</w:t>
      </w:r>
      <w:r w:rsidR="00B37D15" w:rsidRPr="00FC7D6A">
        <w:rPr>
          <w:rFonts w:cstheme="minorHAnsi"/>
          <w:sz w:val="24"/>
          <w:szCs w:val="24"/>
          <w:lang w:val="es-ES"/>
        </w:rPr>
        <w:t xml:space="preserve"> y bebidas espirituosas</w:t>
      </w:r>
      <w:r w:rsidRPr="00FC7D6A">
        <w:rPr>
          <w:rFonts w:cstheme="minorHAnsi"/>
          <w:sz w:val="24"/>
          <w:szCs w:val="24"/>
          <w:lang w:val="es-ES"/>
        </w:rPr>
        <w:t xml:space="preserve">. El próximo </w:t>
      </w:r>
      <w:r w:rsidR="00B37D15" w:rsidRPr="00FC7D6A">
        <w:rPr>
          <w:rFonts w:cstheme="minorHAnsi"/>
          <w:sz w:val="24"/>
          <w:szCs w:val="24"/>
          <w:lang w:val="es-ES"/>
        </w:rPr>
        <w:t xml:space="preserve">México Selection by Concours Mondial de Bruxelles </w:t>
      </w:r>
      <w:r w:rsidRPr="00FC7D6A">
        <w:rPr>
          <w:rFonts w:cstheme="minorHAnsi"/>
          <w:sz w:val="24"/>
          <w:szCs w:val="24"/>
          <w:lang w:val="es-ES"/>
        </w:rPr>
        <w:t xml:space="preserve">se celebrará en </w:t>
      </w:r>
      <w:r w:rsidR="00B37D15" w:rsidRPr="00FC7D6A">
        <w:rPr>
          <w:rFonts w:cstheme="minorHAnsi"/>
          <w:sz w:val="24"/>
          <w:szCs w:val="24"/>
          <w:lang w:val="es-ES"/>
        </w:rPr>
        <w:t>el Estado de Aguascalientes, en 2019</w:t>
      </w:r>
      <w:r w:rsidRPr="00FC7D6A">
        <w:rPr>
          <w:rFonts w:cstheme="minorHAnsi"/>
          <w:sz w:val="24"/>
          <w:szCs w:val="24"/>
          <w:lang w:val="es-ES"/>
        </w:rPr>
        <w:t xml:space="preserve">. </w:t>
      </w:r>
      <w:r w:rsidR="00B37D15" w:rsidRPr="00FC7D6A">
        <w:rPr>
          <w:rFonts w:cstheme="minorHAnsi"/>
          <w:sz w:val="24"/>
          <w:szCs w:val="24"/>
          <w:lang w:val="es-ES"/>
        </w:rPr>
        <w:t>El México Selection by Concours Mondial de Bruxelles se propone destacar las características de los vinos mexicanos de calidad, en México y el mundo, promoviendo al mismo tiempo una sana competencia para elevar los niveles cualitativos, y atraer a líderes de opinión internacionales para que difundan, en sus respectivos medios y canales de comunicación, información relativa a los logros de la vitivinicultura mexicana y de la industria nacional de espirituosos.</w:t>
      </w:r>
    </w:p>
    <w:p w14:paraId="220289E6" w14:textId="77777777" w:rsidR="00B37D15" w:rsidRPr="00FC7D6A" w:rsidRDefault="00B37D15" w:rsidP="00B37D15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190AB72E" w14:textId="77777777" w:rsidR="00D93783" w:rsidRDefault="00D93783" w:rsidP="005F14D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</w:pPr>
    </w:p>
    <w:p w14:paraId="55AA8AB5" w14:textId="7C09A4F8" w:rsidR="006C5CBD" w:rsidRPr="00FC7D6A" w:rsidRDefault="00832D72" w:rsidP="005F14D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</w:pPr>
      <w:r w:rsidRP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lastRenderedPageBreak/>
        <w:t xml:space="preserve">Vinos </w:t>
      </w:r>
      <w:r w:rsid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Revelación</w:t>
      </w:r>
      <w:r w:rsidRP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="00307168" w:rsidRP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México Selection by CMB </w:t>
      </w:r>
      <w:r w:rsidRP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2018</w:t>
      </w:r>
    </w:p>
    <w:p w14:paraId="52EF1F8D" w14:textId="77777777" w:rsidR="005F14DE" w:rsidRPr="00FC7D6A" w:rsidRDefault="005F14DE" w:rsidP="005F14D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1201"/>
        <w:gridCol w:w="2059"/>
      </w:tblGrid>
      <w:tr w:rsidR="006C5CBD" w:rsidRPr="007568C6" w14:paraId="00834086" w14:textId="77777777" w:rsidTr="00FC7D6A">
        <w:trPr>
          <w:jc w:val="center"/>
        </w:trPr>
        <w:tc>
          <w:tcPr>
            <w:tcW w:w="2836" w:type="dxa"/>
            <w:vAlign w:val="center"/>
          </w:tcPr>
          <w:p w14:paraId="0A98215E" w14:textId="77777777" w:rsidR="006C5CBD" w:rsidRPr="007568C6" w:rsidRDefault="00832D72" w:rsidP="00DE6F5C">
            <w:pPr>
              <w:spacing w:line="276" w:lineRule="aut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Revelación</w:t>
            </w:r>
          </w:p>
        </w:tc>
        <w:tc>
          <w:tcPr>
            <w:tcW w:w="2268" w:type="dxa"/>
            <w:vAlign w:val="center"/>
          </w:tcPr>
          <w:p w14:paraId="0944BDF0" w14:textId="77777777" w:rsidR="006C5CBD" w:rsidRPr="007568C6" w:rsidRDefault="00832D72" w:rsidP="00DE6F5C">
            <w:pPr>
              <w:spacing w:line="276" w:lineRule="aut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Vino</w:t>
            </w:r>
          </w:p>
        </w:tc>
        <w:tc>
          <w:tcPr>
            <w:tcW w:w="1701" w:type="dxa"/>
            <w:vAlign w:val="center"/>
          </w:tcPr>
          <w:p w14:paraId="2D3748CD" w14:textId="77777777" w:rsidR="006C5CBD" w:rsidRPr="007568C6" w:rsidRDefault="00832D72" w:rsidP="00DE6F5C">
            <w:pPr>
              <w:spacing w:line="276" w:lineRule="aut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Bodega</w:t>
            </w:r>
          </w:p>
        </w:tc>
        <w:tc>
          <w:tcPr>
            <w:tcW w:w="1201" w:type="dxa"/>
            <w:vAlign w:val="center"/>
          </w:tcPr>
          <w:p w14:paraId="3CF0A52F" w14:textId="0C52BE64" w:rsidR="006C5CBD" w:rsidRPr="007568C6" w:rsidRDefault="00307168" w:rsidP="00DE6F5C">
            <w:pPr>
              <w:spacing w:line="276" w:lineRule="aut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Estado</w:t>
            </w:r>
          </w:p>
        </w:tc>
        <w:tc>
          <w:tcPr>
            <w:tcW w:w="2059" w:type="dxa"/>
            <w:vAlign w:val="center"/>
          </w:tcPr>
          <w:p w14:paraId="76FDC534" w14:textId="3C3B38D3" w:rsidR="006C5CBD" w:rsidRPr="007568C6" w:rsidRDefault="009B6381" w:rsidP="00DE6F5C">
            <w:pPr>
              <w:spacing w:line="276" w:lineRule="auto"/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Zona productiva</w:t>
            </w:r>
          </w:p>
        </w:tc>
      </w:tr>
      <w:tr w:rsidR="006C5CBD" w:rsidRPr="007568C6" w14:paraId="3F207FAE" w14:textId="77777777" w:rsidTr="00FC7D6A">
        <w:trPr>
          <w:jc w:val="center"/>
        </w:trPr>
        <w:tc>
          <w:tcPr>
            <w:tcW w:w="2836" w:type="dxa"/>
            <w:vAlign w:val="center"/>
          </w:tcPr>
          <w:p w14:paraId="464F060F" w14:textId="1F4451CB" w:rsidR="006C5CBD" w:rsidRPr="007568C6" w:rsidRDefault="006C5CBD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proofErr w:type="gramStart"/>
            <w:r w:rsidR="005427CF" w:rsidRPr="007568C6">
              <w:rPr>
                <w:rFonts w:cstheme="minorHAnsi"/>
                <w:color w:val="000000"/>
                <w:lang w:val="es-ES"/>
              </w:rPr>
              <w:t>Tinto</w:t>
            </w:r>
            <w:proofErr w:type="gramEnd"/>
            <w:r w:rsidR="005427CF" w:rsidRPr="007568C6">
              <w:rPr>
                <w:rFonts w:cstheme="minorHAnsi"/>
                <w:color w:val="000000"/>
                <w:lang w:val="es-ES"/>
              </w:rPr>
              <w:t xml:space="preserve"> Revelación</w:t>
            </w:r>
          </w:p>
        </w:tc>
        <w:tc>
          <w:tcPr>
            <w:tcW w:w="2268" w:type="dxa"/>
            <w:vAlign w:val="center"/>
          </w:tcPr>
          <w:p w14:paraId="60A83BD3" w14:textId="220CFF39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Viñedos de la Reina Cabernet Sauvignon 2015</w:t>
            </w:r>
          </w:p>
        </w:tc>
        <w:tc>
          <w:tcPr>
            <w:tcW w:w="1701" w:type="dxa"/>
            <w:vAlign w:val="center"/>
          </w:tcPr>
          <w:p w14:paraId="310BF2CF" w14:textId="5526CF87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Viñedos de la Reina</w:t>
            </w:r>
          </w:p>
        </w:tc>
        <w:tc>
          <w:tcPr>
            <w:tcW w:w="1201" w:type="dxa"/>
            <w:vAlign w:val="center"/>
          </w:tcPr>
          <w:p w14:paraId="326EAAEB" w14:textId="15A762B1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Baja California</w:t>
            </w:r>
          </w:p>
        </w:tc>
        <w:tc>
          <w:tcPr>
            <w:tcW w:w="2059" w:type="dxa"/>
            <w:vAlign w:val="center"/>
          </w:tcPr>
          <w:p w14:paraId="5A9FCA4B" w14:textId="1DC7917C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Valle de San Vicente</w:t>
            </w:r>
          </w:p>
        </w:tc>
      </w:tr>
      <w:tr w:rsidR="006C5CBD" w:rsidRPr="007568C6" w14:paraId="77F0C8FC" w14:textId="77777777" w:rsidTr="00FC7D6A">
        <w:trPr>
          <w:jc w:val="center"/>
        </w:trPr>
        <w:tc>
          <w:tcPr>
            <w:tcW w:w="2836" w:type="dxa"/>
            <w:vAlign w:val="center"/>
          </w:tcPr>
          <w:p w14:paraId="5CCF0748" w14:textId="2721D3C0" w:rsidR="006C5CBD" w:rsidRPr="007568C6" w:rsidRDefault="006C5CBD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r w:rsidR="005427CF" w:rsidRPr="007568C6">
              <w:rPr>
                <w:rFonts w:cstheme="minorHAnsi"/>
                <w:color w:val="000000"/>
                <w:lang w:val="es-ES"/>
              </w:rPr>
              <w:t>Blanco Revelación</w:t>
            </w:r>
          </w:p>
        </w:tc>
        <w:tc>
          <w:tcPr>
            <w:tcW w:w="2268" w:type="dxa"/>
            <w:vAlign w:val="center"/>
          </w:tcPr>
          <w:p w14:paraId="0D574387" w14:textId="0762C540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Tierra Adentro Sauvignon Blanc 2017</w:t>
            </w:r>
          </w:p>
        </w:tc>
        <w:tc>
          <w:tcPr>
            <w:tcW w:w="1701" w:type="dxa"/>
            <w:vAlign w:val="center"/>
          </w:tcPr>
          <w:p w14:paraId="67C65ADF" w14:textId="54B698DD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Campo Real Vinícola SAPI de CV</w:t>
            </w:r>
          </w:p>
        </w:tc>
        <w:tc>
          <w:tcPr>
            <w:tcW w:w="1201" w:type="dxa"/>
            <w:vAlign w:val="center"/>
          </w:tcPr>
          <w:p w14:paraId="3F990C21" w14:textId="00FE4459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Zacatecas</w:t>
            </w:r>
          </w:p>
        </w:tc>
        <w:tc>
          <w:tcPr>
            <w:tcW w:w="2059" w:type="dxa"/>
            <w:vAlign w:val="center"/>
          </w:tcPr>
          <w:p w14:paraId="6D733623" w14:textId="0DD507D2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Trancoso</w:t>
            </w:r>
          </w:p>
        </w:tc>
      </w:tr>
      <w:tr w:rsidR="006C5CBD" w:rsidRPr="007568C6" w14:paraId="2BEA68EB" w14:textId="77777777" w:rsidTr="00FC7D6A">
        <w:trPr>
          <w:jc w:val="center"/>
        </w:trPr>
        <w:tc>
          <w:tcPr>
            <w:tcW w:w="2836" w:type="dxa"/>
            <w:vAlign w:val="center"/>
          </w:tcPr>
          <w:p w14:paraId="266F2DE5" w14:textId="21426487" w:rsidR="006C5CBD" w:rsidRPr="007568C6" w:rsidRDefault="006C5CBD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r w:rsidR="005427CF" w:rsidRPr="007568C6">
              <w:rPr>
                <w:rFonts w:cstheme="minorHAnsi"/>
                <w:color w:val="000000"/>
                <w:lang w:val="es-ES"/>
              </w:rPr>
              <w:t>Rosado Revelación</w:t>
            </w:r>
          </w:p>
        </w:tc>
        <w:tc>
          <w:tcPr>
            <w:tcW w:w="2268" w:type="dxa"/>
            <w:vAlign w:val="center"/>
          </w:tcPr>
          <w:p w14:paraId="124076C5" w14:textId="7954C567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Rosea 2017</w:t>
            </w:r>
          </w:p>
        </w:tc>
        <w:tc>
          <w:tcPr>
            <w:tcW w:w="1701" w:type="dxa"/>
            <w:vAlign w:val="center"/>
          </w:tcPr>
          <w:p w14:paraId="4E192F78" w14:textId="6941AEBE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Franquiciatarios Unidos Il Cuore Italiano SA de CV</w:t>
            </w:r>
          </w:p>
        </w:tc>
        <w:tc>
          <w:tcPr>
            <w:tcW w:w="1201" w:type="dxa"/>
            <w:vAlign w:val="center"/>
          </w:tcPr>
          <w:p w14:paraId="373EE882" w14:textId="77425F05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Baja California</w:t>
            </w:r>
          </w:p>
        </w:tc>
        <w:tc>
          <w:tcPr>
            <w:tcW w:w="2059" w:type="dxa"/>
            <w:vAlign w:val="center"/>
          </w:tcPr>
          <w:p w14:paraId="036A9BDF" w14:textId="68A686CB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Valle de Guadalupe</w:t>
            </w:r>
          </w:p>
        </w:tc>
      </w:tr>
      <w:tr w:rsidR="006C5CBD" w:rsidRPr="007568C6" w14:paraId="18AC8009" w14:textId="77777777" w:rsidTr="00FC7D6A">
        <w:trPr>
          <w:jc w:val="center"/>
        </w:trPr>
        <w:tc>
          <w:tcPr>
            <w:tcW w:w="2836" w:type="dxa"/>
            <w:vAlign w:val="center"/>
          </w:tcPr>
          <w:p w14:paraId="5AC7CDF8" w14:textId="679321AB" w:rsidR="006C5CBD" w:rsidRPr="007568C6" w:rsidRDefault="006C5CBD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proofErr w:type="gramStart"/>
            <w:r w:rsidR="005427CF" w:rsidRPr="007568C6">
              <w:rPr>
                <w:rFonts w:cstheme="minorHAnsi"/>
                <w:color w:val="000000"/>
                <w:lang w:val="es-ES"/>
              </w:rPr>
              <w:t>Espumoso</w:t>
            </w:r>
            <w:proofErr w:type="gramEnd"/>
            <w:r w:rsidR="005427CF" w:rsidRPr="007568C6">
              <w:rPr>
                <w:rFonts w:cstheme="minorHAnsi"/>
                <w:color w:val="000000"/>
                <w:lang w:val="es-ES"/>
              </w:rPr>
              <w:t xml:space="preserve"> Revelación</w:t>
            </w:r>
          </w:p>
        </w:tc>
        <w:tc>
          <w:tcPr>
            <w:tcW w:w="2268" w:type="dxa"/>
            <w:vAlign w:val="center"/>
          </w:tcPr>
          <w:p w14:paraId="3E3591B0" w14:textId="1664ED3F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Viña Doña Dolores Brut Rosé</w:t>
            </w:r>
          </w:p>
        </w:tc>
        <w:tc>
          <w:tcPr>
            <w:tcW w:w="1701" w:type="dxa"/>
            <w:vAlign w:val="center"/>
          </w:tcPr>
          <w:p w14:paraId="2822EAAD" w14:textId="01139194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Freixenet de México, S.A. de C.V.</w:t>
            </w:r>
          </w:p>
        </w:tc>
        <w:tc>
          <w:tcPr>
            <w:tcW w:w="1201" w:type="dxa"/>
            <w:vAlign w:val="center"/>
          </w:tcPr>
          <w:p w14:paraId="5E91AB3D" w14:textId="42FBA9BA" w:rsidR="006C5CBD" w:rsidRPr="007568C6" w:rsidRDefault="009B6381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Querétaro</w:t>
            </w:r>
          </w:p>
        </w:tc>
        <w:tc>
          <w:tcPr>
            <w:tcW w:w="2059" w:type="dxa"/>
            <w:vAlign w:val="center"/>
          </w:tcPr>
          <w:p w14:paraId="15632C70" w14:textId="60BB9B73" w:rsidR="006C5CBD" w:rsidRPr="007568C6" w:rsidRDefault="005F14DE" w:rsidP="00DE6F5C">
            <w:pPr>
              <w:spacing w:line="276" w:lineRule="auto"/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Ezequiel Montes</w:t>
            </w:r>
          </w:p>
        </w:tc>
      </w:tr>
    </w:tbl>
    <w:p w14:paraId="422FA2DD" w14:textId="500D5A4C" w:rsidR="00457384" w:rsidRDefault="00457384" w:rsidP="00D93783">
      <w:pPr>
        <w:rPr>
          <w:rFonts w:cstheme="minorHAnsi"/>
          <w:b/>
          <w:sz w:val="24"/>
          <w:szCs w:val="24"/>
          <w:lang w:val="es-ES"/>
        </w:rPr>
      </w:pPr>
    </w:p>
    <w:p w14:paraId="6BB3A4BB" w14:textId="54545437" w:rsidR="006C5CBD" w:rsidRPr="00FC7D6A" w:rsidRDefault="00B37D15" w:rsidP="005F14DE">
      <w:pPr>
        <w:jc w:val="center"/>
        <w:rPr>
          <w:rFonts w:cstheme="minorHAnsi"/>
          <w:b/>
          <w:sz w:val="24"/>
          <w:szCs w:val="24"/>
          <w:lang w:val="es-ES"/>
        </w:rPr>
      </w:pPr>
      <w:r w:rsidRPr="00FC7D6A">
        <w:rPr>
          <w:rFonts w:cstheme="minorHAnsi"/>
          <w:b/>
          <w:sz w:val="24"/>
          <w:szCs w:val="24"/>
          <w:lang w:val="es-ES"/>
        </w:rPr>
        <w:t xml:space="preserve">Espirituosos </w:t>
      </w:r>
      <w:r w:rsid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Revelación</w:t>
      </w:r>
      <w:r w:rsidR="00FC7D6A" w:rsidRP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="00307168" w:rsidRPr="00FC7D6A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México Selection by CMB </w:t>
      </w:r>
      <w:r w:rsidR="00832D72" w:rsidRPr="00FC7D6A">
        <w:rPr>
          <w:rFonts w:cstheme="minorHAnsi"/>
          <w:b/>
          <w:sz w:val="24"/>
          <w:szCs w:val="24"/>
          <w:lang w:val="es-ES"/>
        </w:rPr>
        <w:t>2018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836"/>
        <w:gridCol w:w="2126"/>
        <w:gridCol w:w="1843"/>
        <w:gridCol w:w="1201"/>
        <w:gridCol w:w="2059"/>
      </w:tblGrid>
      <w:tr w:rsidR="006C5CBD" w:rsidRPr="007568C6" w14:paraId="2B10CB14" w14:textId="77777777" w:rsidTr="00FC7D6A">
        <w:trPr>
          <w:jc w:val="center"/>
        </w:trPr>
        <w:tc>
          <w:tcPr>
            <w:tcW w:w="2836" w:type="dxa"/>
            <w:vAlign w:val="center"/>
          </w:tcPr>
          <w:p w14:paraId="65C37D10" w14:textId="77777777" w:rsidR="006C5CBD" w:rsidRPr="007568C6" w:rsidRDefault="00832D72" w:rsidP="00D243B8">
            <w:pPr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Revelación</w:t>
            </w:r>
          </w:p>
        </w:tc>
        <w:tc>
          <w:tcPr>
            <w:tcW w:w="2126" w:type="dxa"/>
            <w:vAlign w:val="center"/>
          </w:tcPr>
          <w:p w14:paraId="17A1B4A5" w14:textId="7CC240C4" w:rsidR="006C5CBD" w:rsidRPr="007568C6" w:rsidRDefault="00AE1F6A" w:rsidP="00D243B8">
            <w:pPr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Espirituoso</w:t>
            </w:r>
          </w:p>
        </w:tc>
        <w:tc>
          <w:tcPr>
            <w:tcW w:w="1843" w:type="dxa"/>
            <w:vAlign w:val="center"/>
          </w:tcPr>
          <w:p w14:paraId="319BCBA6" w14:textId="3D2E6FA8" w:rsidR="006C5CBD" w:rsidRPr="007568C6" w:rsidRDefault="00AE1F6A" w:rsidP="00D243B8">
            <w:pPr>
              <w:rPr>
                <w:rFonts w:cstheme="minorHAnsi"/>
                <w:b/>
                <w:bCs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-ES"/>
              </w:rPr>
              <w:t>Destilería</w:t>
            </w:r>
          </w:p>
        </w:tc>
        <w:tc>
          <w:tcPr>
            <w:tcW w:w="1201" w:type="dxa"/>
            <w:vAlign w:val="center"/>
          </w:tcPr>
          <w:p w14:paraId="40E07180" w14:textId="228325F1" w:rsidR="006C5CBD" w:rsidRPr="007568C6" w:rsidRDefault="00307168" w:rsidP="00D243B8">
            <w:pPr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Estado</w:t>
            </w:r>
          </w:p>
        </w:tc>
        <w:tc>
          <w:tcPr>
            <w:tcW w:w="2059" w:type="dxa"/>
            <w:vAlign w:val="center"/>
          </w:tcPr>
          <w:p w14:paraId="7D6F1F4D" w14:textId="77777777" w:rsidR="006C5CBD" w:rsidRPr="007568C6" w:rsidRDefault="00832D72" w:rsidP="00D243B8">
            <w:pPr>
              <w:rPr>
                <w:rFonts w:cstheme="minorHAnsi"/>
                <w:b/>
                <w:bCs/>
                <w:color w:val="000000"/>
                <w:lang w:val="es-ES"/>
              </w:rPr>
            </w:pPr>
            <w:r w:rsidRPr="007568C6">
              <w:rPr>
                <w:rFonts w:cstheme="minorHAnsi"/>
                <w:b/>
                <w:bCs/>
                <w:color w:val="000000"/>
                <w:lang w:val="es-ES"/>
              </w:rPr>
              <w:t>DO</w:t>
            </w:r>
          </w:p>
        </w:tc>
      </w:tr>
      <w:tr w:rsidR="006C5CBD" w:rsidRPr="007568C6" w14:paraId="3BF44A1D" w14:textId="77777777" w:rsidTr="00FC7D6A">
        <w:trPr>
          <w:jc w:val="center"/>
        </w:trPr>
        <w:tc>
          <w:tcPr>
            <w:tcW w:w="2836" w:type="dxa"/>
            <w:vAlign w:val="center"/>
          </w:tcPr>
          <w:p w14:paraId="3E4B8CB7" w14:textId="794E540D" w:rsidR="006C5CBD" w:rsidRPr="007568C6" w:rsidRDefault="006C5CBD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proofErr w:type="gramStart"/>
            <w:r w:rsidR="005427CF" w:rsidRPr="007568C6">
              <w:rPr>
                <w:rFonts w:cstheme="minorHAnsi"/>
                <w:color w:val="000000"/>
                <w:lang w:val="es-ES"/>
              </w:rPr>
              <w:t>Mezcal</w:t>
            </w:r>
            <w:proofErr w:type="gramEnd"/>
            <w:r w:rsidR="005427CF" w:rsidRPr="007568C6">
              <w:rPr>
                <w:rFonts w:cstheme="minorHAnsi"/>
                <w:color w:val="000000"/>
                <w:lang w:val="es-ES"/>
              </w:rPr>
              <w:t xml:space="preserve"> Revelación</w:t>
            </w:r>
          </w:p>
        </w:tc>
        <w:tc>
          <w:tcPr>
            <w:tcW w:w="2126" w:type="dxa"/>
            <w:vAlign w:val="center"/>
          </w:tcPr>
          <w:p w14:paraId="73622923" w14:textId="196F501B" w:rsidR="006C5CBD" w:rsidRPr="007568C6" w:rsidRDefault="00307168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El Buen Comarro Mezcal Ancestral</w:t>
            </w:r>
          </w:p>
        </w:tc>
        <w:tc>
          <w:tcPr>
            <w:tcW w:w="1843" w:type="dxa"/>
            <w:vAlign w:val="center"/>
          </w:tcPr>
          <w:p w14:paraId="17D109B2" w14:textId="46DB6E38" w:rsidR="006C5CBD" w:rsidRPr="007568C6" w:rsidRDefault="00307168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El Buen Comarro Mezcal</w:t>
            </w:r>
          </w:p>
        </w:tc>
        <w:tc>
          <w:tcPr>
            <w:tcW w:w="1201" w:type="dxa"/>
            <w:vAlign w:val="center"/>
          </w:tcPr>
          <w:p w14:paraId="496DAD62" w14:textId="06FF02C9" w:rsidR="006C5CBD" w:rsidRPr="007568C6" w:rsidRDefault="009B6381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San Luis Potosí</w:t>
            </w:r>
          </w:p>
        </w:tc>
        <w:tc>
          <w:tcPr>
            <w:tcW w:w="2059" w:type="dxa"/>
            <w:vAlign w:val="center"/>
          </w:tcPr>
          <w:p w14:paraId="0FA15987" w14:textId="53B6BEBF" w:rsidR="006C5CBD" w:rsidRPr="007568C6" w:rsidRDefault="009B6381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Mezcal</w:t>
            </w:r>
          </w:p>
        </w:tc>
        <w:bookmarkStart w:id="0" w:name="_GoBack"/>
        <w:bookmarkEnd w:id="0"/>
      </w:tr>
      <w:tr w:rsidR="006C5CBD" w:rsidRPr="007568C6" w14:paraId="5CC4BDD3" w14:textId="77777777" w:rsidTr="00FC7D6A">
        <w:trPr>
          <w:jc w:val="center"/>
        </w:trPr>
        <w:tc>
          <w:tcPr>
            <w:tcW w:w="2836" w:type="dxa"/>
            <w:vAlign w:val="center"/>
          </w:tcPr>
          <w:p w14:paraId="25CC0B9C" w14:textId="60EB204A" w:rsidR="006C5CBD" w:rsidRPr="007568C6" w:rsidRDefault="006C5CBD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proofErr w:type="gramStart"/>
            <w:r w:rsidR="005427CF" w:rsidRPr="007568C6">
              <w:rPr>
                <w:rFonts w:cstheme="minorHAnsi"/>
                <w:color w:val="000000"/>
                <w:lang w:val="es-ES"/>
              </w:rPr>
              <w:t>Tequila</w:t>
            </w:r>
            <w:proofErr w:type="gramEnd"/>
            <w:r w:rsidR="005427CF" w:rsidRPr="007568C6">
              <w:rPr>
                <w:rFonts w:cstheme="minorHAnsi"/>
                <w:color w:val="000000"/>
                <w:lang w:val="es-ES"/>
              </w:rPr>
              <w:t xml:space="preserve"> Revelación</w:t>
            </w:r>
          </w:p>
        </w:tc>
        <w:tc>
          <w:tcPr>
            <w:tcW w:w="2126" w:type="dxa"/>
            <w:vAlign w:val="center"/>
          </w:tcPr>
          <w:p w14:paraId="1FE627AE" w14:textId="099EA019" w:rsidR="006C5CBD" w:rsidRPr="007568C6" w:rsidRDefault="00307168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Realeza Mexicana Añejo</w:t>
            </w:r>
          </w:p>
        </w:tc>
        <w:tc>
          <w:tcPr>
            <w:tcW w:w="1843" w:type="dxa"/>
            <w:vAlign w:val="center"/>
          </w:tcPr>
          <w:p w14:paraId="5B8D070A" w14:textId="5A76973C" w:rsidR="006C5CBD" w:rsidRPr="007568C6" w:rsidRDefault="00307168" w:rsidP="006C5CBD">
            <w:pPr>
              <w:rPr>
                <w:rFonts w:cstheme="minorHAnsi"/>
                <w:color w:val="000000"/>
                <w:lang w:val="es-MX"/>
              </w:rPr>
            </w:pPr>
            <w:r w:rsidRPr="007568C6">
              <w:rPr>
                <w:rFonts w:cstheme="minorHAnsi"/>
                <w:color w:val="000000"/>
                <w:lang w:val="es-MX"/>
              </w:rPr>
              <w:t>Selectos De La Tierra Azul, S.A De C.V.</w:t>
            </w:r>
          </w:p>
        </w:tc>
        <w:tc>
          <w:tcPr>
            <w:tcW w:w="1201" w:type="dxa"/>
            <w:vAlign w:val="center"/>
          </w:tcPr>
          <w:p w14:paraId="4C53F9C0" w14:textId="62A2ACD6" w:rsidR="006C5CBD" w:rsidRPr="007568C6" w:rsidRDefault="00307168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Jalisco</w:t>
            </w:r>
          </w:p>
        </w:tc>
        <w:tc>
          <w:tcPr>
            <w:tcW w:w="2059" w:type="dxa"/>
            <w:vAlign w:val="center"/>
          </w:tcPr>
          <w:p w14:paraId="4CA122E6" w14:textId="34E7E64C" w:rsidR="006C5CBD" w:rsidRPr="007568C6" w:rsidRDefault="00307168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Tequila</w:t>
            </w:r>
          </w:p>
        </w:tc>
      </w:tr>
      <w:tr w:rsidR="00FC7D6A" w:rsidRPr="007568C6" w14:paraId="42C1318E" w14:textId="77777777" w:rsidTr="00FC7D6A">
        <w:trPr>
          <w:jc w:val="center"/>
        </w:trPr>
        <w:tc>
          <w:tcPr>
            <w:tcW w:w="2836" w:type="dxa"/>
            <w:vAlign w:val="center"/>
          </w:tcPr>
          <w:p w14:paraId="31CD38F9" w14:textId="192046E0" w:rsidR="00FC7D6A" w:rsidRPr="007568C6" w:rsidRDefault="00FC7D6A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 xml:space="preserve">2018 </w:t>
            </w:r>
            <w:proofErr w:type="gramStart"/>
            <w:r w:rsidRPr="007568C6">
              <w:rPr>
                <w:rFonts w:cstheme="minorHAnsi"/>
                <w:color w:val="000000"/>
                <w:lang w:val="es-ES"/>
              </w:rPr>
              <w:t>Licoroso</w:t>
            </w:r>
            <w:proofErr w:type="gramEnd"/>
            <w:r w:rsidRPr="007568C6">
              <w:rPr>
                <w:rFonts w:cstheme="minorHAnsi"/>
                <w:color w:val="000000"/>
                <w:lang w:val="es-ES"/>
              </w:rPr>
              <w:t xml:space="preserve"> Revelación</w:t>
            </w:r>
          </w:p>
        </w:tc>
        <w:tc>
          <w:tcPr>
            <w:tcW w:w="2126" w:type="dxa"/>
            <w:vAlign w:val="center"/>
          </w:tcPr>
          <w:p w14:paraId="290F7064" w14:textId="214A04AC" w:rsidR="00FC7D6A" w:rsidRPr="007568C6" w:rsidRDefault="00FC7D6A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Crema de Sotol La Promesa</w:t>
            </w:r>
          </w:p>
        </w:tc>
        <w:tc>
          <w:tcPr>
            <w:tcW w:w="1843" w:type="dxa"/>
            <w:vAlign w:val="center"/>
          </w:tcPr>
          <w:p w14:paraId="50576E30" w14:textId="620555F2" w:rsidR="00FC7D6A" w:rsidRPr="007568C6" w:rsidRDefault="00FC7D6A" w:rsidP="006C5CBD">
            <w:pPr>
              <w:rPr>
                <w:rFonts w:cstheme="minorHAnsi"/>
                <w:color w:val="000000"/>
                <w:lang w:val="es-MX"/>
              </w:rPr>
            </w:pPr>
            <w:r w:rsidRPr="007568C6">
              <w:rPr>
                <w:rFonts w:cstheme="minorHAnsi"/>
                <w:color w:val="000000"/>
                <w:lang w:val="es-MX"/>
              </w:rPr>
              <w:t>Sotol La Promesa</w:t>
            </w:r>
          </w:p>
        </w:tc>
        <w:tc>
          <w:tcPr>
            <w:tcW w:w="1201" w:type="dxa"/>
            <w:vAlign w:val="center"/>
          </w:tcPr>
          <w:p w14:paraId="452B1AAD" w14:textId="240F7DD0" w:rsidR="00FC7D6A" w:rsidRPr="007568C6" w:rsidRDefault="00FC7D6A" w:rsidP="006C5CBD">
            <w:pPr>
              <w:rPr>
                <w:rFonts w:cstheme="minorHAnsi"/>
                <w:color w:val="000000"/>
                <w:lang w:val="es-ES"/>
              </w:rPr>
            </w:pPr>
            <w:r w:rsidRPr="007568C6">
              <w:rPr>
                <w:rFonts w:cstheme="minorHAnsi"/>
                <w:color w:val="000000"/>
                <w:lang w:val="es-ES"/>
              </w:rPr>
              <w:t>Chihuahua</w:t>
            </w:r>
          </w:p>
        </w:tc>
        <w:tc>
          <w:tcPr>
            <w:tcW w:w="2059" w:type="dxa"/>
            <w:vAlign w:val="center"/>
          </w:tcPr>
          <w:p w14:paraId="21AB46A0" w14:textId="71861204" w:rsidR="00FC7D6A" w:rsidRPr="007568C6" w:rsidRDefault="003153D3" w:rsidP="006C5CBD">
            <w:pPr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Sotol</w:t>
            </w:r>
          </w:p>
        </w:tc>
      </w:tr>
    </w:tbl>
    <w:p w14:paraId="010B37DD" w14:textId="4B222791" w:rsidR="006854FB" w:rsidRDefault="006854FB" w:rsidP="006C5CBD">
      <w:pPr>
        <w:rPr>
          <w:rFonts w:cstheme="minorHAnsi"/>
          <w:sz w:val="24"/>
          <w:szCs w:val="24"/>
          <w:lang w:val="es-ES"/>
        </w:rPr>
      </w:pPr>
    </w:p>
    <w:p w14:paraId="7854C6EE" w14:textId="67608FD2" w:rsidR="00D93783" w:rsidRDefault="00D93783" w:rsidP="006C5CBD">
      <w:pPr>
        <w:rPr>
          <w:rFonts w:cstheme="minorHAnsi"/>
          <w:sz w:val="24"/>
          <w:szCs w:val="24"/>
          <w:lang w:val="es-ES"/>
        </w:rPr>
      </w:pPr>
    </w:p>
    <w:p w14:paraId="7E7A52C3" w14:textId="77777777" w:rsidR="00D93783" w:rsidRDefault="00D93783" w:rsidP="006C5CBD">
      <w:pPr>
        <w:rPr>
          <w:rFonts w:cstheme="minorHAnsi"/>
          <w:sz w:val="24"/>
          <w:szCs w:val="24"/>
          <w:lang w:val="es-ES"/>
        </w:rPr>
      </w:pPr>
    </w:p>
    <w:p w14:paraId="57FF83E1" w14:textId="77777777" w:rsidR="00FC7D6A" w:rsidRPr="00CD2B34" w:rsidRDefault="00FC7D6A" w:rsidP="00FC7D6A">
      <w:pPr>
        <w:spacing w:line="276" w:lineRule="auto"/>
        <w:rPr>
          <w:color w:val="555555"/>
          <w:lang w:val="es-MX"/>
        </w:rPr>
      </w:pPr>
      <w:r w:rsidRPr="00CD2B34">
        <w:rPr>
          <w:rStyle w:val="Textoennegrita"/>
          <w:color w:val="555555"/>
          <w:lang w:val="es-MX"/>
        </w:rPr>
        <w:t>Contactos de prensa:</w:t>
      </w:r>
      <w:r w:rsidRPr="00CD2B34">
        <w:rPr>
          <w:color w:val="555555"/>
          <w:lang w:val="es-MX"/>
        </w:rPr>
        <w:tab/>
      </w:r>
    </w:p>
    <w:p w14:paraId="00732309" w14:textId="77777777" w:rsidR="00FC7D6A" w:rsidRPr="00CD2B34" w:rsidRDefault="00FC7D6A" w:rsidP="00FC7D6A">
      <w:pPr>
        <w:spacing w:line="276" w:lineRule="auto"/>
        <w:jc w:val="both"/>
        <w:rPr>
          <w:rStyle w:val="Textoennegrita"/>
          <w:color w:val="555555"/>
          <w:lang w:val="es-MX"/>
        </w:rPr>
      </w:pPr>
      <w:r w:rsidRPr="00CD2B34">
        <w:rPr>
          <w:rStyle w:val="Textoennegrita"/>
          <w:color w:val="555555"/>
          <w:lang w:val="es-MX"/>
        </w:rPr>
        <w:t xml:space="preserve">Marcelo Confalonieri, </w:t>
      </w:r>
      <w:hyperlink r:id="rId10" w:history="1">
        <w:r w:rsidRPr="00CD2B34">
          <w:rPr>
            <w:rStyle w:val="Hipervnculo"/>
            <w:lang w:val="es-MX"/>
          </w:rPr>
          <w:t>marcelo.confalonieri@vinopres.com</w:t>
        </w:r>
      </w:hyperlink>
      <w:r w:rsidRPr="00C823DB">
        <w:rPr>
          <w:rStyle w:val="Textoennegrita"/>
          <w:b w:val="0"/>
          <w:color w:val="555555"/>
          <w:lang w:val="es-MX"/>
        </w:rPr>
        <w:t>, T: +32 478 21 27 32</w:t>
      </w:r>
    </w:p>
    <w:p w14:paraId="5C13D102" w14:textId="77777777" w:rsidR="00FC7D6A" w:rsidRPr="00CD2B34" w:rsidRDefault="00FC7D6A" w:rsidP="00FC7D6A">
      <w:pPr>
        <w:spacing w:line="276" w:lineRule="auto"/>
        <w:jc w:val="both"/>
        <w:rPr>
          <w:b/>
          <w:bCs/>
          <w:color w:val="555555"/>
          <w:lang w:val="es-MX"/>
        </w:rPr>
      </w:pPr>
      <w:r w:rsidRPr="00CD2B34">
        <w:rPr>
          <w:rStyle w:val="Textoennegrita"/>
          <w:color w:val="555555"/>
          <w:lang w:val="es-MX"/>
        </w:rPr>
        <w:t xml:space="preserve">Carlos Borboa, </w:t>
      </w:r>
      <w:hyperlink r:id="rId11" w:history="1">
        <w:r w:rsidRPr="00CD2B34">
          <w:rPr>
            <w:rStyle w:val="Hipervnculo"/>
            <w:lang w:val="es-MX"/>
          </w:rPr>
          <w:t>mexicoselection@vinopres.com</w:t>
        </w:r>
      </w:hyperlink>
      <w:r w:rsidRPr="00CD2B34">
        <w:rPr>
          <w:rStyle w:val="Hipervnculo"/>
          <w:lang w:val="es-MX"/>
        </w:rPr>
        <w:t xml:space="preserve">, </w:t>
      </w:r>
      <w:r w:rsidRPr="00CD2B34">
        <w:rPr>
          <w:color w:val="555555"/>
          <w:lang w:val="es-MX"/>
        </w:rPr>
        <w:t>T: +52 (1) 55 4577-2577</w:t>
      </w:r>
    </w:p>
    <w:p w14:paraId="0A02EA16" w14:textId="77777777" w:rsidR="00FC7D6A" w:rsidRPr="00FC7D6A" w:rsidRDefault="00FC7D6A" w:rsidP="006C5CBD">
      <w:pPr>
        <w:rPr>
          <w:rFonts w:cstheme="minorHAnsi"/>
          <w:sz w:val="24"/>
          <w:szCs w:val="24"/>
          <w:lang w:val="es-MX"/>
        </w:rPr>
      </w:pPr>
    </w:p>
    <w:sectPr w:rsidR="00FC7D6A" w:rsidRPr="00FC7D6A" w:rsidSect="00374CEF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273C" w14:textId="77777777" w:rsidR="00D64EB0" w:rsidRDefault="00D64EB0" w:rsidP="00A952FE">
      <w:pPr>
        <w:spacing w:after="0" w:line="240" w:lineRule="auto"/>
      </w:pPr>
      <w:r>
        <w:separator/>
      </w:r>
    </w:p>
  </w:endnote>
  <w:endnote w:type="continuationSeparator" w:id="0">
    <w:p w14:paraId="635AE635" w14:textId="77777777" w:rsidR="00D64EB0" w:rsidRDefault="00D64EB0" w:rsidP="00A9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5D6F" w14:textId="4615BCAF" w:rsidR="00FC7D6A" w:rsidRDefault="00FC7D6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AF45D51" wp14:editId="0A51626A">
          <wp:simplePos x="0" y="0"/>
          <wp:positionH relativeFrom="page">
            <wp:posOffset>320040</wp:posOffset>
          </wp:positionH>
          <wp:positionV relativeFrom="page">
            <wp:posOffset>8634095</wp:posOffset>
          </wp:positionV>
          <wp:extent cx="6991350" cy="1733804"/>
          <wp:effectExtent l="0" t="0" r="0" b="0"/>
          <wp:wrapThrough wrapText="bothSides">
            <wp:wrapPolygon edited="0">
              <wp:start x="0" y="0"/>
              <wp:lineTo x="0" y="21363"/>
              <wp:lineTo x="21541" y="21363"/>
              <wp:lineTo x="21541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cintosh HD:Users:carlosborboa:Desktop:A38A753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0980"/>
                  <a:stretch/>
                </pic:blipFill>
                <pic:spPr bwMode="auto">
                  <a:xfrm>
                    <a:off x="0" y="0"/>
                    <a:ext cx="6991350" cy="1733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624A" w14:textId="77777777" w:rsidR="00D64EB0" w:rsidRDefault="00D64EB0" w:rsidP="00A952FE">
      <w:pPr>
        <w:spacing w:after="0" w:line="240" w:lineRule="auto"/>
      </w:pPr>
      <w:r>
        <w:separator/>
      </w:r>
    </w:p>
  </w:footnote>
  <w:footnote w:type="continuationSeparator" w:id="0">
    <w:p w14:paraId="0D248181" w14:textId="77777777" w:rsidR="00D64EB0" w:rsidRDefault="00D64EB0" w:rsidP="00A9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5D"/>
    <w:rsid w:val="00012455"/>
    <w:rsid w:val="00017F7F"/>
    <w:rsid w:val="00047FB3"/>
    <w:rsid w:val="00071B85"/>
    <w:rsid w:val="00081F00"/>
    <w:rsid w:val="000837C3"/>
    <w:rsid w:val="00085191"/>
    <w:rsid w:val="000A5AB2"/>
    <w:rsid w:val="000C73C7"/>
    <w:rsid w:val="000D433C"/>
    <w:rsid w:val="00137567"/>
    <w:rsid w:val="0015643D"/>
    <w:rsid w:val="001610FF"/>
    <w:rsid w:val="001907B4"/>
    <w:rsid w:val="001D7344"/>
    <w:rsid w:val="00247FC8"/>
    <w:rsid w:val="00307168"/>
    <w:rsid w:val="003153D3"/>
    <w:rsid w:val="0036202E"/>
    <w:rsid w:val="00374CEF"/>
    <w:rsid w:val="003A31FF"/>
    <w:rsid w:val="003C1B16"/>
    <w:rsid w:val="003F0A8F"/>
    <w:rsid w:val="00402E5D"/>
    <w:rsid w:val="00457384"/>
    <w:rsid w:val="004F0B31"/>
    <w:rsid w:val="005054B8"/>
    <w:rsid w:val="0051520E"/>
    <w:rsid w:val="005427CF"/>
    <w:rsid w:val="00583A33"/>
    <w:rsid w:val="005F14DE"/>
    <w:rsid w:val="006410E8"/>
    <w:rsid w:val="006811EB"/>
    <w:rsid w:val="0068280E"/>
    <w:rsid w:val="006854FB"/>
    <w:rsid w:val="00693AD5"/>
    <w:rsid w:val="006959BC"/>
    <w:rsid w:val="006A7555"/>
    <w:rsid w:val="006C4597"/>
    <w:rsid w:val="006C5CBD"/>
    <w:rsid w:val="007215FA"/>
    <w:rsid w:val="007314D4"/>
    <w:rsid w:val="00747751"/>
    <w:rsid w:val="007568C6"/>
    <w:rsid w:val="00773B6D"/>
    <w:rsid w:val="007A7C42"/>
    <w:rsid w:val="007E67E2"/>
    <w:rsid w:val="007F3FA9"/>
    <w:rsid w:val="00813D94"/>
    <w:rsid w:val="00832D72"/>
    <w:rsid w:val="00872AC0"/>
    <w:rsid w:val="00881DEB"/>
    <w:rsid w:val="0088334D"/>
    <w:rsid w:val="009308AA"/>
    <w:rsid w:val="00962BA7"/>
    <w:rsid w:val="00963724"/>
    <w:rsid w:val="009659EB"/>
    <w:rsid w:val="0097195A"/>
    <w:rsid w:val="009B6381"/>
    <w:rsid w:val="00A44019"/>
    <w:rsid w:val="00A62CD0"/>
    <w:rsid w:val="00A70126"/>
    <w:rsid w:val="00A748A9"/>
    <w:rsid w:val="00A74D23"/>
    <w:rsid w:val="00A858AB"/>
    <w:rsid w:val="00A952FE"/>
    <w:rsid w:val="00AA1F38"/>
    <w:rsid w:val="00AB6D44"/>
    <w:rsid w:val="00AE1F6A"/>
    <w:rsid w:val="00B37D15"/>
    <w:rsid w:val="00B72932"/>
    <w:rsid w:val="00B81E87"/>
    <w:rsid w:val="00BC4592"/>
    <w:rsid w:val="00BD7642"/>
    <w:rsid w:val="00C07EE2"/>
    <w:rsid w:val="00C36EED"/>
    <w:rsid w:val="00C53639"/>
    <w:rsid w:val="00C823DB"/>
    <w:rsid w:val="00CA44C2"/>
    <w:rsid w:val="00CB363B"/>
    <w:rsid w:val="00CB3E50"/>
    <w:rsid w:val="00CE777E"/>
    <w:rsid w:val="00D64D06"/>
    <w:rsid w:val="00D64EB0"/>
    <w:rsid w:val="00D755F2"/>
    <w:rsid w:val="00D83AAF"/>
    <w:rsid w:val="00D87CFC"/>
    <w:rsid w:val="00D93783"/>
    <w:rsid w:val="00DB3FBD"/>
    <w:rsid w:val="00DE6F5C"/>
    <w:rsid w:val="00DE7046"/>
    <w:rsid w:val="00E118E8"/>
    <w:rsid w:val="00E131CC"/>
    <w:rsid w:val="00E319D8"/>
    <w:rsid w:val="00E342A8"/>
    <w:rsid w:val="00E45894"/>
    <w:rsid w:val="00E463E9"/>
    <w:rsid w:val="00E75F7F"/>
    <w:rsid w:val="00E77B9F"/>
    <w:rsid w:val="00E825FF"/>
    <w:rsid w:val="00E93B14"/>
    <w:rsid w:val="00EB4500"/>
    <w:rsid w:val="00EC00CB"/>
    <w:rsid w:val="00ED5EA9"/>
    <w:rsid w:val="00EF1108"/>
    <w:rsid w:val="00F307CF"/>
    <w:rsid w:val="00F56424"/>
    <w:rsid w:val="00FC60AA"/>
    <w:rsid w:val="00FC7D6A"/>
    <w:rsid w:val="00FF0FC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0769"/>
  <w15:docId w15:val="{77B364E9-F453-D649-B746-BD20AB2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952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2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52F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D5EA9"/>
    <w:rPr>
      <w:b/>
      <w:bCs/>
    </w:rPr>
  </w:style>
  <w:style w:type="table" w:styleId="Tablaconcuadrcula">
    <w:name w:val="Table Grid"/>
    <w:basedOn w:val="Tablanormal"/>
    <w:uiPriority w:val="39"/>
    <w:unhideWhenUsed/>
    <w:rsid w:val="006C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7D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D15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FC7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D6A"/>
  </w:style>
  <w:style w:type="paragraph" w:styleId="Piedepgina">
    <w:name w:val="footer"/>
    <w:basedOn w:val="Normal"/>
    <w:link w:val="PiedepginaCar"/>
    <w:uiPriority w:val="99"/>
    <w:unhideWhenUsed/>
    <w:rsid w:val="00FC7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xicoselection@vinopr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celo.confalonieri@vinop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xicoselectio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4F42-57EA-413F-8C3E-411BC88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BORBOA</cp:lastModifiedBy>
  <cp:revision>19</cp:revision>
  <cp:lastPrinted>2018-05-23T12:41:00Z</cp:lastPrinted>
  <dcterms:created xsi:type="dcterms:W3CDTF">2018-08-15T18:28:00Z</dcterms:created>
  <dcterms:modified xsi:type="dcterms:W3CDTF">2018-08-16T18:45:00Z</dcterms:modified>
</cp:coreProperties>
</file>